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F8E" w:rsidRDefault="00694CD2">
      <w:pPr>
        <w:widowControl w:val="0"/>
        <w:shd w:val="clear" w:color="auto" w:fill="E5E5E5"/>
        <w:tabs>
          <w:tab w:val="left" w:pos="560"/>
          <w:tab w:val="left" w:pos="1120"/>
          <w:tab w:val="left" w:pos="6220"/>
          <w:tab w:val="right" w:pos="8460"/>
        </w:tabs>
        <w:spacing w:before="240"/>
        <w:jc w:val="both"/>
      </w:pPr>
      <w:r>
        <w:rPr>
          <w:rFonts w:ascii="Calibri" w:eastAsia="Calibri" w:hAnsi="Calibri" w:cs="Calibri"/>
          <w:b/>
        </w:rPr>
        <w:t>Titre</w:t>
      </w:r>
      <w:r>
        <w:rPr>
          <w:rFonts w:ascii="Calibri" w:eastAsia="Calibri" w:hAnsi="Calibri" w:cs="Calibri"/>
        </w:rPr>
        <w:t xml:space="preserve"> : </w:t>
      </w:r>
      <w:r w:rsidR="00AD294C">
        <w:rPr>
          <w:rFonts w:ascii="Calibri" w:eastAsia="Calibri" w:hAnsi="Calibri" w:cs="Calibri"/>
        </w:rPr>
        <w:t>Émission</w:t>
      </w:r>
      <w:r>
        <w:rPr>
          <w:rFonts w:ascii="Calibri" w:eastAsia="Calibri" w:hAnsi="Calibri" w:cs="Calibri"/>
        </w:rPr>
        <w:t xml:space="preserve"> et absorption de la lumière</w:t>
      </w:r>
    </w:p>
    <w:p w:rsidR="00D11F8E" w:rsidRDefault="00694CD2">
      <w:pPr>
        <w:widowControl w:val="0"/>
        <w:shd w:val="clear" w:color="auto" w:fill="E5E5E5"/>
        <w:tabs>
          <w:tab w:val="left" w:pos="560"/>
          <w:tab w:val="left" w:pos="1120"/>
          <w:tab w:val="left" w:pos="4520"/>
          <w:tab w:val="right" w:pos="8460"/>
        </w:tabs>
        <w:spacing w:before="240"/>
        <w:jc w:val="both"/>
      </w:pPr>
      <w:r>
        <w:rPr>
          <w:rFonts w:ascii="Calibri" w:eastAsia="Calibri" w:hAnsi="Calibri" w:cs="Calibri"/>
          <w:b/>
        </w:rPr>
        <w:t>Présentée par</w:t>
      </w:r>
      <w:r>
        <w:rPr>
          <w:rFonts w:ascii="Calibri" w:eastAsia="Calibri" w:hAnsi="Calibri" w:cs="Calibri"/>
        </w:rPr>
        <w:t xml:space="preserve"> : Anna </w:t>
      </w:r>
      <w:proofErr w:type="spellStart"/>
      <w:r>
        <w:rPr>
          <w:rFonts w:ascii="Calibri" w:eastAsia="Calibri" w:hAnsi="Calibri" w:cs="Calibri"/>
        </w:rPr>
        <w:t>Wils</w:t>
      </w:r>
      <w:proofErr w:type="spellEnd"/>
      <w:r>
        <w:rPr>
          <w:rFonts w:ascii="Calibri" w:eastAsia="Calibri" w:hAnsi="Calibri" w:cs="Calibri"/>
        </w:rPr>
        <w:t xml:space="preserve"> </w:t>
      </w:r>
      <w:r>
        <w:rPr>
          <w:rFonts w:ascii="Calibri" w:eastAsia="Calibri" w:hAnsi="Calibri" w:cs="Calibri"/>
        </w:rPr>
        <w:tab/>
        <w:t xml:space="preserve">             </w:t>
      </w:r>
      <w:r>
        <w:rPr>
          <w:rFonts w:ascii="Calibri" w:eastAsia="Calibri" w:hAnsi="Calibri" w:cs="Calibri"/>
          <w:b/>
        </w:rPr>
        <w:t>Rapport écrit par</w:t>
      </w:r>
      <w:r>
        <w:rPr>
          <w:rFonts w:ascii="Calibri" w:eastAsia="Calibri" w:hAnsi="Calibri" w:cs="Calibri"/>
        </w:rPr>
        <w:t xml:space="preserve"> : Basile </w:t>
      </w:r>
      <w:proofErr w:type="spellStart"/>
      <w:r>
        <w:rPr>
          <w:rFonts w:ascii="Calibri" w:eastAsia="Calibri" w:hAnsi="Calibri" w:cs="Calibri"/>
        </w:rPr>
        <w:t>Poujol</w:t>
      </w:r>
      <w:proofErr w:type="spellEnd"/>
    </w:p>
    <w:p w:rsidR="00D11F8E" w:rsidRDefault="00694CD2">
      <w:pPr>
        <w:widowControl w:val="0"/>
        <w:shd w:val="clear" w:color="auto" w:fill="E5E5E5"/>
        <w:tabs>
          <w:tab w:val="left" w:pos="560"/>
          <w:tab w:val="left" w:pos="1120"/>
          <w:tab w:val="left" w:pos="6220"/>
          <w:tab w:val="right" w:pos="8460"/>
        </w:tabs>
        <w:spacing w:before="240"/>
        <w:jc w:val="both"/>
      </w:pPr>
      <w:r>
        <w:rPr>
          <w:rFonts w:ascii="Calibri" w:eastAsia="Calibri" w:hAnsi="Calibri" w:cs="Calibri"/>
          <w:b/>
        </w:rPr>
        <w:t>Correcteur</w:t>
      </w:r>
      <w:r>
        <w:rPr>
          <w:rFonts w:ascii="Calibri" w:eastAsia="Calibri" w:hAnsi="Calibri" w:cs="Calibri"/>
        </w:rPr>
        <w:t xml:space="preserve"> : Jean Hare </w:t>
      </w:r>
      <w:r>
        <w:rPr>
          <w:rFonts w:ascii="Calibri" w:eastAsia="Calibri" w:hAnsi="Calibri" w:cs="Calibri"/>
        </w:rPr>
        <w:tab/>
      </w:r>
      <w:r>
        <w:rPr>
          <w:rFonts w:ascii="Calibri" w:eastAsia="Calibri" w:hAnsi="Calibri" w:cs="Calibri"/>
          <w:b/>
        </w:rPr>
        <w:t>Date</w:t>
      </w:r>
      <w:r>
        <w:rPr>
          <w:rFonts w:ascii="Calibri" w:eastAsia="Calibri" w:hAnsi="Calibri" w:cs="Calibri"/>
        </w:rPr>
        <w:t xml:space="preserve"> : 26 janvier 2021</w:t>
      </w:r>
    </w:p>
    <w:p w:rsidR="00D11F8E" w:rsidRDefault="00D11F8E">
      <w:pPr>
        <w:tabs>
          <w:tab w:val="left" w:pos="7360"/>
        </w:tabs>
        <w:spacing w:before="120"/>
        <w:jc w:val="center"/>
        <w:rPr>
          <w:rFonts w:ascii="Calibri" w:eastAsia="Calibri" w:hAnsi="Calibri" w:cs="Calibri"/>
          <w:b/>
          <w:sz w:val="28"/>
          <w:szCs w:val="28"/>
        </w:rPr>
      </w:pPr>
    </w:p>
    <w:tbl>
      <w:tblPr>
        <w:tblStyle w:val="a"/>
        <w:tblW w:w="9646" w:type="dxa"/>
        <w:tblInd w:w="-20" w:type="dxa"/>
        <w:tblLayout w:type="fixed"/>
        <w:tblLook w:val="0000" w:firstRow="0" w:lastRow="0" w:firstColumn="0" w:lastColumn="0" w:noHBand="0" w:noVBand="0"/>
      </w:tblPr>
      <w:tblGrid>
        <w:gridCol w:w="5324"/>
        <w:gridCol w:w="2550"/>
        <w:gridCol w:w="1772"/>
      </w:tblGrid>
      <w:tr w:rsidR="00D11F8E">
        <w:tc>
          <w:tcPr>
            <w:tcW w:w="9646" w:type="dxa"/>
            <w:gridSpan w:val="3"/>
            <w:tcBorders>
              <w:top w:val="single" w:sz="4" w:space="0" w:color="000000"/>
              <w:left w:val="single" w:sz="4" w:space="0" w:color="000000"/>
              <w:bottom w:val="single" w:sz="4" w:space="0" w:color="000000"/>
              <w:right w:val="single" w:sz="4" w:space="0" w:color="000000"/>
            </w:tcBorders>
            <w:shd w:val="clear" w:color="auto" w:fill="CCCCCC"/>
          </w:tcPr>
          <w:p w:rsidR="00D11F8E" w:rsidRDefault="00694CD2">
            <w:pPr>
              <w:tabs>
                <w:tab w:val="left" w:pos="560"/>
                <w:tab w:val="left" w:pos="1120"/>
              </w:tabs>
              <w:spacing w:before="120" w:after="120"/>
              <w:jc w:val="center"/>
              <w:rPr>
                <w:rFonts w:ascii="Calibri" w:eastAsia="Calibri" w:hAnsi="Calibri" w:cs="Calibri"/>
                <w:b/>
              </w:rPr>
            </w:pPr>
            <w:r>
              <w:rPr>
                <w:rFonts w:ascii="Calibri" w:eastAsia="Calibri" w:hAnsi="Calibri" w:cs="Calibri"/>
                <w:b/>
              </w:rPr>
              <w:t xml:space="preserve">Bibliographie </w:t>
            </w:r>
          </w:p>
        </w:tc>
      </w:tr>
      <w:tr w:rsidR="00D11F8E">
        <w:tc>
          <w:tcPr>
            <w:tcW w:w="5324" w:type="dxa"/>
            <w:tcBorders>
              <w:top w:val="single" w:sz="4" w:space="0" w:color="000000"/>
              <w:left w:val="single" w:sz="4" w:space="0" w:color="000000"/>
              <w:bottom w:val="single" w:sz="4" w:space="0" w:color="000000"/>
            </w:tcBorders>
          </w:tcPr>
          <w:p w:rsidR="00D11F8E" w:rsidRDefault="00694CD2">
            <w:pPr>
              <w:tabs>
                <w:tab w:val="left" w:pos="560"/>
                <w:tab w:val="left" w:pos="1120"/>
              </w:tabs>
              <w:spacing w:before="120"/>
              <w:jc w:val="center"/>
              <w:rPr>
                <w:rFonts w:ascii="Calibri" w:eastAsia="Calibri" w:hAnsi="Calibri" w:cs="Calibri"/>
                <w:b/>
              </w:rPr>
            </w:pPr>
            <w:r>
              <w:rPr>
                <w:rFonts w:ascii="Calibri" w:eastAsia="Calibri" w:hAnsi="Calibri" w:cs="Calibri"/>
                <w:b/>
              </w:rPr>
              <w:t>Titre</w:t>
            </w:r>
          </w:p>
        </w:tc>
        <w:tc>
          <w:tcPr>
            <w:tcW w:w="2550" w:type="dxa"/>
            <w:tcBorders>
              <w:top w:val="single" w:sz="4" w:space="0" w:color="000000"/>
              <w:left w:val="single" w:sz="4" w:space="0" w:color="000000"/>
              <w:bottom w:val="single" w:sz="4" w:space="0" w:color="000000"/>
            </w:tcBorders>
          </w:tcPr>
          <w:p w:rsidR="00D11F8E" w:rsidRDefault="00694CD2">
            <w:pPr>
              <w:tabs>
                <w:tab w:val="left" w:pos="560"/>
                <w:tab w:val="left" w:pos="1120"/>
              </w:tabs>
              <w:spacing w:before="120"/>
              <w:jc w:val="center"/>
              <w:rPr>
                <w:rFonts w:ascii="Calibri" w:eastAsia="Calibri" w:hAnsi="Calibri" w:cs="Calibri"/>
                <w:b/>
              </w:rPr>
            </w:pPr>
            <w:r>
              <w:rPr>
                <w:rFonts w:ascii="Calibri" w:eastAsia="Calibri" w:hAnsi="Calibri" w:cs="Calibri"/>
                <w:b/>
              </w:rPr>
              <w:t>Auteurs</w:t>
            </w:r>
          </w:p>
        </w:tc>
        <w:tc>
          <w:tcPr>
            <w:tcW w:w="1772" w:type="dxa"/>
            <w:tcBorders>
              <w:top w:val="single" w:sz="4" w:space="0" w:color="000000"/>
              <w:left w:val="single" w:sz="4" w:space="0" w:color="000000"/>
              <w:bottom w:val="single" w:sz="4" w:space="0" w:color="000000"/>
              <w:right w:val="single" w:sz="4" w:space="0" w:color="000000"/>
            </w:tcBorders>
          </w:tcPr>
          <w:p w:rsidR="00D11F8E" w:rsidRDefault="00694CD2">
            <w:pPr>
              <w:tabs>
                <w:tab w:val="left" w:pos="560"/>
                <w:tab w:val="left" w:pos="1120"/>
              </w:tabs>
              <w:spacing w:before="120"/>
              <w:jc w:val="center"/>
              <w:rPr>
                <w:rFonts w:ascii="Calibri" w:eastAsia="Calibri" w:hAnsi="Calibri" w:cs="Calibri"/>
                <w:b/>
              </w:rPr>
            </w:pPr>
            <w:r>
              <w:rPr>
                <w:rFonts w:ascii="Calibri" w:eastAsia="Calibri" w:hAnsi="Calibri" w:cs="Calibri"/>
                <w:b/>
              </w:rPr>
              <w:t xml:space="preserve">Éditeur </w:t>
            </w:r>
          </w:p>
        </w:tc>
      </w:tr>
      <w:tr w:rsidR="00D11F8E">
        <w:tc>
          <w:tcPr>
            <w:tcW w:w="5324" w:type="dxa"/>
            <w:tcBorders>
              <w:top w:val="single" w:sz="4" w:space="0" w:color="000000"/>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Lasers, interaction lumière-matière</w:t>
            </w:r>
          </w:p>
        </w:tc>
        <w:tc>
          <w:tcPr>
            <w:tcW w:w="2550" w:type="dxa"/>
            <w:tcBorders>
              <w:top w:val="single" w:sz="4" w:space="0" w:color="000000"/>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proofErr w:type="spellStart"/>
            <w:r>
              <w:rPr>
                <w:rFonts w:ascii="Calibri" w:eastAsia="Calibri" w:hAnsi="Calibri" w:cs="Calibri"/>
              </w:rPr>
              <w:t>Cagnac</w:t>
            </w:r>
            <w:proofErr w:type="spellEnd"/>
            <w:r>
              <w:rPr>
                <w:rFonts w:ascii="Calibri" w:eastAsia="Calibri" w:hAnsi="Calibri" w:cs="Calibri"/>
              </w:rPr>
              <w:t xml:space="preserve"> &amp; </w:t>
            </w:r>
            <w:proofErr w:type="spellStart"/>
            <w:r>
              <w:rPr>
                <w:rFonts w:ascii="Calibri" w:eastAsia="Calibri" w:hAnsi="Calibri" w:cs="Calibri"/>
              </w:rPr>
              <w:t>Faroux</w:t>
            </w:r>
            <w:proofErr w:type="spellEnd"/>
          </w:p>
        </w:tc>
        <w:tc>
          <w:tcPr>
            <w:tcW w:w="1772" w:type="dxa"/>
            <w:tcBorders>
              <w:top w:val="single" w:sz="4" w:space="0" w:color="000000"/>
              <w:left w:val="single" w:sz="4" w:space="0" w:color="000000"/>
              <w:bottom w:val="single" w:sz="4" w:space="0" w:color="000000"/>
              <w:right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CNRS éditions</w:t>
            </w:r>
          </w:p>
        </w:tc>
      </w:tr>
      <w:tr w:rsidR="00D11F8E">
        <w:tc>
          <w:tcPr>
            <w:tcW w:w="5324" w:type="dxa"/>
            <w:tcBorders>
              <w:top w:val="single" w:sz="4" w:space="0" w:color="000000"/>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Physique atomique</w:t>
            </w:r>
          </w:p>
        </w:tc>
        <w:tc>
          <w:tcPr>
            <w:tcW w:w="2550" w:type="dxa"/>
            <w:tcBorders>
              <w:top w:val="single" w:sz="4" w:space="0" w:color="000000"/>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proofErr w:type="spellStart"/>
            <w:r>
              <w:rPr>
                <w:rFonts w:ascii="Calibri" w:eastAsia="Calibri" w:hAnsi="Calibri" w:cs="Calibri"/>
              </w:rPr>
              <w:t>Cagnac</w:t>
            </w:r>
            <w:proofErr w:type="spellEnd"/>
          </w:p>
        </w:tc>
        <w:tc>
          <w:tcPr>
            <w:tcW w:w="1772" w:type="dxa"/>
            <w:tcBorders>
              <w:top w:val="single" w:sz="4" w:space="0" w:color="000000"/>
              <w:left w:val="single" w:sz="4" w:space="0" w:color="000000"/>
              <w:bottom w:val="single" w:sz="4" w:space="0" w:color="000000"/>
              <w:right w:val="single" w:sz="4" w:space="0" w:color="000000"/>
            </w:tcBorders>
          </w:tcPr>
          <w:p w:rsidR="00D11F8E" w:rsidRDefault="00694CD2">
            <w:pPr>
              <w:tabs>
                <w:tab w:val="left" w:pos="560"/>
                <w:tab w:val="left" w:pos="1120"/>
              </w:tabs>
              <w:spacing w:after="120"/>
              <w:jc w:val="both"/>
              <w:rPr>
                <w:rFonts w:ascii="Calibri" w:eastAsia="Calibri" w:hAnsi="Calibri" w:cs="Calibri"/>
              </w:rPr>
            </w:pPr>
            <w:proofErr w:type="spellStart"/>
            <w:r>
              <w:rPr>
                <w:rFonts w:ascii="Calibri" w:eastAsia="Calibri" w:hAnsi="Calibri" w:cs="Calibri"/>
              </w:rPr>
              <w:t>Dunod</w:t>
            </w:r>
            <w:proofErr w:type="spellEnd"/>
          </w:p>
        </w:tc>
      </w:tr>
      <w:tr w:rsidR="00D11F8E">
        <w:tc>
          <w:tcPr>
            <w:tcW w:w="5324" w:type="dxa"/>
            <w:tcBorders>
              <w:top w:val="single" w:sz="4" w:space="0" w:color="000000"/>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Optique Physique</w:t>
            </w:r>
          </w:p>
        </w:tc>
        <w:tc>
          <w:tcPr>
            <w:tcW w:w="2550" w:type="dxa"/>
            <w:tcBorders>
              <w:top w:val="single" w:sz="4" w:space="0" w:color="000000"/>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proofErr w:type="spellStart"/>
            <w:r>
              <w:rPr>
                <w:rFonts w:ascii="Calibri" w:eastAsia="Calibri" w:hAnsi="Calibri" w:cs="Calibri"/>
              </w:rPr>
              <w:t>Taillet</w:t>
            </w:r>
            <w:proofErr w:type="spellEnd"/>
          </w:p>
        </w:tc>
        <w:tc>
          <w:tcPr>
            <w:tcW w:w="1772" w:type="dxa"/>
            <w:tcBorders>
              <w:top w:val="single" w:sz="4" w:space="0" w:color="000000"/>
              <w:left w:val="single" w:sz="4" w:space="0" w:color="000000"/>
              <w:bottom w:val="single" w:sz="4" w:space="0" w:color="000000"/>
              <w:right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De Boeck</w:t>
            </w:r>
          </w:p>
        </w:tc>
      </w:tr>
      <w:tr w:rsidR="00D11F8E">
        <w:tc>
          <w:tcPr>
            <w:tcW w:w="5324" w:type="dxa"/>
            <w:tcBorders>
              <w:top w:val="single" w:sz="4" w:space="0" w:color="000000"/>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Tout-en-un Physique</w:t>
            </w:r>
          </w:p>
        </w:tc>
        <w:tc>
          <w:tcPr>
            <w:tcW w:w="2550" w:type="dxa"/>
            <w:tcBorders>
              <w:top w:val="single" w:sz="4" w:space="0" w:color="000000"/>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Sanz</w:t>
            </w:r>
          </w:p>
        </w:tc>
        <w:tc>
          <w:tcPr>
            <w:tcW w:w="1772" w:type="dxa"/>
            <w:tcBorders>
              <w:top w:val="single" w:sz="4" w:space="0" w:color="000000"/>
              <w:left w:val="single" w:sz="4" w:space="0" w:color="000000"/>
              <w:bottom w:val="single" w:sz="4" w:space="0" w:color="000000"/>
              <w:right w:val="single" w:sz="4" w:space="0" w:color="000000"/>
            </w:tcBorders>
          </w:tcPr>
          <w:p w:rsidR="00D11F8E" w:rsidRDefault="00694CD2">
            <w:pPr>
              <w:tabs>
                <w:tab w:val="left" w:pos="560"/>
                <w:tab w:val="left" w:pos="1120"/>
              </w:tabs>
              <w:spacing w:after="120"/>
              <w:jc w:val="both"/>
              <w:rPr>
                <w:rFonts w:ascii="Calibri" w:eastAsia="Calibri" w:hAnsi="Calibri" w:cs="Calibri"/>
              </w:rPr>
            </w:pPr>
            <w:proofErr w:type="spellStart"/>
            <w:r>
              <w:rPr>
                <w:rFonts w:ascii="Calibri" w:eastAsia="Calibri" w:hAnsi="Calibri" w:cs="Calibri"/>
              </w:rPr>
              <w:t>Dunod</w:t>
            </w:r>
            <w:proofErr w:type="spellEnd"/>
          </w:p>
        </w:tc>
      </w:tr>
      <w:tr w:rsidR="00D11F8E">
        <w:tc>
          <w:tcPr>
            <w:tcW w:w="5324" w:type="dxa"/>
            <w:tcBorders>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Mécanique quantique tome II</w:t>
            </w:r>
          </w:p>
        </w:tc>
        <w:tc>
          <w:tcPr>
            <w:tcW w:w="2550" w:type="dxa"/>
            <w:tcBorders>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Le Bellac</w:t>
            </w:r>
          </w:p>
        </w:tc>
        <w:tc>
          <w:tcPr>
            <w:tcW w:w="1772" w:type="dxa"/>
            <w:tcBorders>
              <w:left w:val="single" w:sz="4" w:space="0" w:color="000000"/>
              <w:bottom w:val="single" w:sz="4" w:space="0" w:color="000000"/>
              <w:right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EDP Sciences</w:t>
            </w:r>
          </w:p>
        </w:tc>
      </w:tr>
      <w:tr w:rsidR="00D11F8E">
        <w:tc>
          <w:tcPr>
            <w:tcW w:w="5324" w:type="dxa"/>
            <w:tcBorders>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Physique Statistique</w:t>
            </w:r>
          </w:p>
        </w:tc>
        <w:tc>
          <w:tcPr>
            <w:tcW w:w="2550" w:type="dxa"/>
            <w:tcBorders>
              <w:left w:val="single" w:sz="4" w:space="0" w:color="000000"/>
              <w:bottom w:val="single" w:sz="4" w:space="0" w:color="000000"/>
            </w:tcBorders>
          </w:tcPr>
          <w:p w:rsidR="00D11F8E" w:rsidRDefault="00694CD2">
            <w:pPr>
              <w:tabs>
                <w:tab w:val="left" w:pos="560"/>
                <w:tab w:val="left" w:pos="1120"/>
              </w:tabs>
              <w:spacing w:after="120"/>
              <w:jc w:val="both"/>
              <w:rPr>
                <w:rFonts w:ascii="Calibri" w:eastAsia="Calibri" w:hAnsi="Calibri" w:cs="Calibri"/>
              </w:rPr>
            </w:pPr>
            <w:r>
              <w:rPr>
                <w:rFonts w:ascii="Calibri" w:eastAsia="Calibri" w:hAnsi="Calibri" w:cs="Calibri"/>
              </w:rPr>
              <w:t xml:space="preserve">Landau &amp; </w:t>
            </w:r>
            <w:proofErr w:type="spellStart"/>
            <w:r>
              <w:rPr>
                <w:rFonts w:ascii="Calibri" w:eastAsia="Calibri" w:hAnsi="Calibri" w:cs="Calibri"/>
              </w:rPr>
              <w:t>Lifschitz</w:t>
            </w:r>
            <w:proofErr w:type="spellEnd"/>
          </w:p>
        </w:tc>
        <w:tc>
          <w:tcPr>
            <w:tcW w:w="1772" w:type="dxa"/>
            <w:tcBorders>
              <w:left w:val="single" w:sz="4" w:space="0" w:color="000000"/>
              <w:bottom w:val="single" w:sz="4" w:space="0" w:color="000000"/>
              <w:right w:val="single" w:sz="4" w:space="0" w:color="000000"/>
            </w:tcBorders>
          </w:tcPr>
          <w:p w:rsidR="00D11F8E" w:rsidRDefault="00D11F8E">
            <w:pPr>
              <w:tabs>
                <w:tab w:val="left" w:pos="560"/>
                <w:tab w:val="left" w:pos="1120"/>
              </w:tabs>
              <w:spacing w:after="120"/>
              <w:jc w:val="both"/>
              <w:rPr>
                <w:rFonts w:ascii="Calibri" w:eastAsia="Calibri" w:hAnsi="Calibri" w:cs="Calibri"/>
              </w:rPr>
            </w:pPr>
          </w:p>
        </w:tc>
      </w:tr>
    </w:tbl>
    <w:p w:rsidR="00D11F8E" w:rsidRDefault="00694CD2" w:rsidP="005E40BE">
      <w:pPr>
        <w:pStyle w:val="Titre1"/>
        <w:numPr>
          <w:ilvl w:val="0"/>
          <w:numId w:val="0"/>
        </w:numPr>
      </w:pPr>
      <w:r>
        <w:t>Plan détaillé</w:t>
      </w:r>
    </w:p>
    <w:p w:rsidR="00D11F8E" w:rsidRDefault="00694CD2">
      <w:pPr>
        <w:tabs>
          <w:tab w:val="left" w:pos="560"/>
          <w:tab w:val="left" w:pos="1120"/>
        </w:tabs>
        <w:jc w:val="both"/>
        <w:rPr>
          <w:rFonts w:ascii="Calibri" w:eastAsia="Calibri" w:hAnsi="Calibri" w:cs="Calibri"/>
          <w:i/>
          <w:szCs w:val="24"/>
        </w:rPr>
      </w:pPr>
      <w:r>
        <w:rPr>
          <w:rFonts w:ascii="Calibri" w:eastAsia="Calibri" w:hAnsi="Calibri" w:cs="Calibri"/>
          <w:i/>
          <w:szCs w:val="24"/>
        </w:rPr>
        <w:t>(</w:t>
      </w:r>
      <w:proofErr w:type="gramStart"/>
      <w:r>
        <w:rPr>
          <w:rFonts w:ascii="Calibri" w:eastAsia="Calibri" w:hAnsi="Calibri" w:cs="Calibri"/>
          <w:i/>
          <w:szCs w:val="24"/>
        </w:rPr>
        <w:t>indiquer</w:t>
      </w:r>
      <w:proofErr w:type="gramEnd"/>
      <w:r>
        <w:rPr>
          <w:rFonts w:ascii="Calibri" w:eastAsia="Calibri" w:hAnsi="Calibri" w:cs="Calibri"/>
          <w:i/>
          <w:szCs w:val="24"/>
        </w:rPr>
        <w:t xml:space="preserve"> parties, sous-parties, 1 ou 2 phrases d’explications par sous-partie, et références)</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rPr>
      </w:pPr>
      <w:r>
        <w:rPr>
          <w:rFonts w:ascii="Calibri" w:eastAsia="Calibri" w:hAnsi="Calibri" w:cs="Calibri"/>
          <w:i/>
          <w:u w:val="single"/>
        </w:rPr>
        <w:t>Niveau choisi pour la leçon</w:t>
      </w:r>
      <w:r>
        <w:rPr>
          <w:rFonts w:ascii="Calibri" w:eastAsia="Calibri" w:hAnsi="Calibri" w:cs="Calibri"/>
          <w:i/>
        </w:rPr>
        <w:t> </w:t>
      </w:r>
      <w:r>
        <w:rPr>
          <w:rFonts w:ascii="Calibri" w:eastAsia="Calibri" w:hAnsi="Calibri" w:cs="Calibri"/>
        </w:rPr>
        <w:t>: CPGE</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rPr>
      </w:pPr>
      <w:proofErr w:type="spellStart"/>
      <w:r>
        <w:rPr>
          <w:rFonts w:ascii="Calibri" w:eastAsia="Calibri" w:hAnsi="Calibri" w:cs="Calibri"/>
          <w:i/>
          <w:u w:val="single"/>
        </w:rPr>
        <w:t>Pré-requis</w:t>
      </w:r>
      <w:proofErr w:type="spellEnd"/>
      <w:r>
        <w:rPr>
          <w:rFonts w:ascii="Calibri" w:eastAsia="Calibri" w:hAnsi="Calibri" w:cs="Calibri"/>
        </w:rPr>
        <w:t> : Modèle de l’électron élastiquement lié. Distribution de Boltzmann.</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b/>
        </w:rPr>
      </w:pPr>
      <w:r>
        <w:rPr>
          <w:rFonts w:ascii="Calibri" w:eastAsia="Calibri" w:hAnsi="Calibri" w:cs="Calibri"/>
          <w:b/>
        </w:rPr>
        <w:t>Introduction (1’00”)</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Historiquement, on a observé différents spectres et essayé de les expliquer à partir des interactions lumière-matière. Le premier modèle qui a vu le jour est celui de l’électron élastiquement lié, qui marche bien pour expliquer la polarisation et que nous avons vu au chapitre précédent.</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b/>
          <w:u w:val="single"/>
        </w:rPr>
      </w:pPr>
      <w:r>
        <w:rPr>
          <w:rFonts w:ascii="Calibri" w:eastAsia="Calibri" w:hAnsi="Calibri" w:cs="Calibri"/>
          <w:b/>
          <w:u w:val="single"/>
        </w:rPr>
        <w:t>I - Observation des spectres</w:t>
      </w:r>
      <w:r>
        <w:rPr>
          <w:noProof/>
          <w:lang w:eastAsia="fr-FR"/>
        </w:rPr>
        <w:drawing>
          <wp:anchor distT="114300" distB="114300" distL="114300" distR="114300" simplePos="0" relativeHeight="251658240" behindDoc="0" locked="0" layoutInCell="1" hidden="0" allowOverlap="1">
            <wp:simplePos x="0" y="0"/>
            <wp:positionH relativeFrom="column">
              <wp:posOffset>4324350</wp:posOffset>
            </wp:positionH>
            <wp:positionV relativeFrom="paragraph">
              <wp:posOffset>156865</wp:posOffset>
            </wp:positionV>
            <wp:extent cx="2019305" cy="1345153"/>
            <wp:effectExtent l="0" t="0" r="0" b="0"/>
            <wp:wrapSquare wrapText="bothSides" distT="114300" distB="114300" distL="114300" distR="11430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019305" cy="1345153"/>
                    </a:xfrm>
                    <a:prstGeom prst="rect">
                      <a:avLst/>
                    </a:prstGeom>
                    <a:ln/>
                  </pic:spPr>
                </pic:pic>
              </a:graphicData>
            </a:graphic>
          </wp:anchor>
        </w:drawing>
      </w:r>
    </w:p>
    <w:p w:rsidR="00D11F8E" w:rsidRDefault="00694CD2">
      <w:pPr>
        <w:tabs>
          <w:tab w:val="left" w:pos="560"/>
          <w:tab w:val="left" w:pos="1120"/>
        </w:tabs>
        <w:jc w:val="both"/>
        <w:rPr>
          <w:rFonts w:ascii="Calibri" w:eastAsia="Calibri" w:hAnsi="Calibri" w:cs="Calibri"/>
          <w:b/>
        </w:rPr>
      </w:pPr>
      <w:r>
        <w:rPr>
          <w:rFonts w:ascii="Calibri" w:eastAsia="Calibri" w:hAnsi="Calibri" w:cs="Calibri"/>
          <w:b/>
        </w:rPr>
        <w:t>1 - Spectres d’émission (6’30”)</w:t>
      </w:r>
    </w:p>
    <w:p w:rsidR="00D11F8E" w:rsidRDefault="00694CD2">
      <w:pPr>
        <w:tabs>
          <w:tab w:val="left" w:pos="560"/>
          <w:tab w:val="left" w:pos="1120"/>
        </w:tabs>
        <w:jc w:val="both"/>
        <w:rPr>
          <w:rFonts w:ascii="Calibri" w:eastAsia="Calibri" w:hAnsi="Calibri" w:cs="Calibri"/>
          <w:u w:val="single"/>
        </w:rPr>
      </w:pPr>
      <w:proofErr w:type="gramStart"/>
      <w:r>
        <w:rPr>
          <w:rFonts w:ascii="Calibri" w:eastAsia="Calibri" w:hAnsi="Calibri" w:cs="Calibri"/>
          <w:u w:val="single"/>
        </w:rPr>
        <w:t>a</w:t>
      </w:r>
      <w:proofErr w:type="gramEnd"/>
      <w:r>
        <w:rPr>
          <w:rFonts w:ascii="Calibri" w:eastAsia="Calibri" w:hAnsi="Calibri" w:cs="Calibri"/>
          <w:u w:val="single"/>
        </w:rPr>
        <w:t xml:space="preserve"> - Le corps noir</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Quand on étudie les spectres d’émission on pense </w:t>
      </w:r>
      <w:r w:rsidRPr="00B15988">
        <w:rPr>
          <w:rFonts w:ascii="Calibri" w:eastAsia="Calibri" w:hAnsi="Calibri" w:cs="Calibri"/>
          <w:strike/>
        </w:rPr>
        <w:t>tout de suite</w:t>
      </w:r>
      <w:r w:rsidR="005E40BE">
        <w:rPr>
          <w:rStyle w:val="Appelnotedebasdep"/>
          <w:rFonts w:ascii="Calibri" w:eastAsia="Calibri" w:hAnsi="Calibri" w:cs="Calibri"/>
        </w:rPr>
        <w:footnoteReference w:id="1"/>
      </w:r>
      <w:r>
        <w:rPr>
          <w:rFonts w:ascii="Calibri" w:eastAsia="Calibri" w:hAnsi="Calibri" w:cs="Calibri"/>
        </w:rPr>
        <w:t xml:space="preserve"> au rayonnement du corps noir. </w:t>
      </w:r>
    </w:p>
    <w:p w:rsidR="00D11F8E" w:rsidRDefault="00694CD2">
      <w:pPr>
        <w:tabs>
          <w:tab w:val="left" w:pos="560"/>
          <w:tab w:val="left" w:pos="1120"/>
        </w:tabs>
        <w:jc w:val="both"/>
        <w:rPr>
          <w:rFonts w:ascii="Calibri" w:eastAsia="Calibri" w:hAnsi="Calibri" w:cs="Calibri"/>
          <w:i/>
        </w:rPr>
      </w:pPr>
      <w:r>
        <w:rPr>
          <w:rFonts w:ascii="Calibri" w:eastAsia="Calibri" w:hAnsi="Calibri" w:cs="Calibri"/>
          <w:i/>
        </w:rPr>
        <w:t>Manip 1 : On fait passer la lumière d’une lampe Quartz-Iode à travers une fente source puis un prisme : on observe un spectre continu.</w:t>
      </w:r>
    </w:p>
    <w:p w:rsidR="00D11F8E" w:rsidRDefault="00D11F8E">
      <w:pPr>
        <w:tabs>
          <w:tab w:val="left" w:pos="560"/>
          <w:tab w:val="left" w:pos="1120"/>
        </w:tabs>
        <w:jc w:val="both"/>
        <w:rPr>
          <w:rFonts w:ascii="Calibri" w:eastAsia="Calibri" w:hAnsi="Calibri" w:cs="Calibri"/>
          <w:i/>
        </w:rPr>
      </w:pPr>
    </w:p>
    <w:p w:rsidR="00D11F8E" w:rsidRDefault="00694CD2">
      <w:pPr>
        <w:tabs>
          <w:tab w:val="left" w:pos="560"/>
          <w:tab w:val="left" w:pos="1120"/>
        </w:tabs>
        <w:jc w:val="both"/>
        <w:rPr>
          <w:rFonts w:ascii="Calibri" w:eastAsia="Calibri" w:hAnsi="Calibri" w:cs="Calibri"/>
        </w:rPr>
      </w:pPr>
      <w:proofErr w:type="spellStart"/>
      <w:r>
        <w:rPr>
          <w:rFonts w:ascii="Calibri" w:eastAsia="Calibri" w:hAnsi="Calibri" w:cs="Calibri"/>
          <w:b/>
        </w:rPr>
        <w:t>Déf</w:t>
      </w:r>
      <w:proofErr w:type="spellEnd"/>
      <w:r>
        <w:rPr>
          <w:rFonts w:ascii="Calibri" w:eastAsia="Calibri" w:hAnsi="Calibri" w:cs="Calibri"/>
        </w:rPr>
        <w:t xml:space="preserve"> : Corps noir = corps idéal qui absorbe tout le rayonnement qu’il reçoit.</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C’est un rayonnement thermique, on obtient un spectre continu.</w:t>
      </w:r>
    </w:p>
    <w:p w:rsidR="00D11F8E" w:rsidRDefault="00694CD2">
      <w:pPr>
        <w:tabs>
          <w:tab w:val="left" w:pos="560"/>
          <w:tab w:val="left" w:pos="1120"/>
        </w:tabs>
        <w:jc w:val="both"/>
        <w:rPr>
          <w:rFonts w:ascii="Calibri" w:eastAsia="Calibri" w:hAnsi="Calibri" w:cs="Calibri"/>
          <w:i/>
        </w:rPr>
      </w:pPr>
      <w:r>
        <w:rPr>
          <w:rFonts w:ascii="Calibri" w:eastAsia="Calibri" w:hAnsi="Calibri" w:cs="Calibri"/>
          <w:i/>
        </w:rPr>
        <w:t xml:space="preserve">Suite de la manip : Acquisition du spectre par spectromètre USB et visualisation sur </w:t>
      </w:r>
      <w:proofErr w:type="spellStart"/>
      <w:r>
        <w:rPr>
          <w:rFonts w:ascii="Calibri" w:eastAsia="Calibri" w:hAnsi="Calibri" w:cs="Calibri"/>
          <w:i/>
        </w:rPr>
        <w:t>SpectraSuite</w:t>
      </w:r>
      <w:proofErr w:type="spellEnd"/>
      <w:r>
        <w:rPr>
          <w:rFonts w:ascii="Calibri" w:eastAsia="Calibri" w:hAnsi="Calibri" w:cs="Calibri"/>
          <w:i/>
        </w:rPr>
        <w:t>.</w:t>
      </w:r>
    </w:p>
    <w:p w:rsidR="00D11F8E" w:rsidRDefault="00694CD2">
      <w:pPr>
        <w:tabs>
          <w:tab w:val="left" w:pos="560"/>
          <w:tab w:val="left" w:pos="1120"/>
        </w:tabs>
        <w:jc w:val="both"/>
        <w:rPr>
          <w:rFonts w:ascii="Calibri" w:eastAsia="Calibri" w:hAnsi="Calibri" w:cs="Calibri"/>
          <w:i/>
        </w:rPr>
      </w:pPr>
      <w:r>
        <w:rPr>
          <w:rFonts w:ascii="Calibri" w:eastAsia="Calibri" w:hAnsi="Calibri" w:cs="Calibri"/>
          <w:i/>
        </w:rPr>
        <w:t>On obtient une courbe avec un maximum.</w:t>
      </w:r>
      <w:r w:rsidR="005E40BE">
        <w:rPr>
          <w:rStyle w:val="Appelnotedebasdep"/>
          <w:rFonts w:ascii="Calibri" w:eastAsia="Calibri" w:hAnsi="Calibri" w:cs="Calibri"/>
          <w:i/>
        </w:rPr>
        <w:footnoteReference w:id="2"/>
      </w:r>
    </w:p>
    <w:p w:rsidR="00D11F8E" w:rsidRDefault="00694CD2">
      <w:pPr>
        <w:tabs>
          <w:tab w:val="left" w:pos="560"/>
          <w:tab w:val="left" w:pos="1120"/>
        </w:tabs>
        <w:jc w:val="both"/>
        <w:rPr>
          <w:rFonts w:ascii="Calibri" w:eastAsia="Calibri" w:hAnsi="Calibri" w:cs="Calibri"/>
        </w:rPr>
      </w:pPr>
      <w:r>
        <w:rPr>
          <w:rFonts w:ascii="Calibri" w:eastAsia="Calibri" w:hAnsi="Calibri" w:cs="Calibri"/>
        </w:rPr>
        <w:lastRenderedPageBreak/>
        <w:t>Or historiquement, le modèle classique ne prévoit pas un maximum mais une courbe qui diverge aux petites longueurs d’onde (montrée sur slide).</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Planck a réussi à retrouver la courbe expérimentale en supposant que les transferts </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énergétiques entre lumière et matière sont quantifiés par une énergie </w:t>
      </w:r>
      <w:r>
        <w:rPr>
          <w:rFonts w:ascii="Calibri" w:eastAsia="Calibri" w:hAnsi="Calibri" w:cs="Calibri"/>
          <w:noProof/>
          <w:lang w:eastAsia="fr-FR"/>
        </w:rPr>
        <w:drawing>
          <wp:inline distT="114300" distB="114300" distL="114300" distR="114300">
            <wp:extent cx="277178" cy="207883"/>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77178" cy="207883"/>
                    </a:xfrm>
                    <a:prstGeom prst="rect">
                      <a:avLst/>
                    </a:prstGeom>
                    <a:ln/>
                  </pic:spPr>
                </pic:pic>
              </a:graphicData>
            </a:graphic>
          </wp:inline>
        </w:drawing>
      </w:r>
      <w:r>
        <w:rPr>
          <w:rFonts w:ascii="Calibri" w:eastAsia="Calibri" w:hAnsi="Calibri" w:cs="Calibri"/>
        </w:rPr>
        <w:t>(énergie d’un photon).</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On obtient la fonction de Planck :</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 </w:t>
      </w:r>
      <w:r>
        <w:rPr>
          <w:rFonts w:ascii="Calibri" w:eastAsia="Calibri" w:hAnsi="Calibri" w:cs="Calibri"/>
          <w:noProof/>
          <w:lang w:eastAsia="fr-FR"/>
        </w:rPr>
        <w:drawing>
          <wp:inline distT="114300" distB="114300" distL="114300" distR="114300">
            <wp:extent cx="2275027" cy="688917"/>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2317187" cy="701684"/>
                    </a:xfrm>
                    <a:prstGeom prst="rect">
                      <a:avLst/>
                    </a:prstGeom>
                    <a:ln/>
                  </pic:spPr>
                </pic:pic>
              </a:graphicData>
            </a:graphic>
          </wp:inline>
        </w:drawing>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u w:val="single"/>
        </w:rPr>
      </w:pPr>
      <w:proofErr w:type="gramStart"/>
      <w:r>
        <w:rPr>
          <w:rFonts w:ascii="Calibri" w:eastAsia="Calibri" w:hAnsi="Calibri" w:cs="Calibri"/>
          <w:u w:val="single"/>
        </w:rPr>
        <w:t>b</w:t>
      </w:r>
      <w:proofErr w:type="gramEnd"/>
      <w:r>
        <w:rPr>
          <w:rFonts w:ascii="Calibri" w:eastAsia="Calibri" w:hAnsi="Calibri" w:cs="Calibri"/>
          <w:u w:val="single"/>
        </w:rPr>
        <w:t xml:space="preserve"> - Spectres des lampes à vapeur</w:t>
      </w:r>
    </w:p>
    <w:p w:rsidR="00D11F8E" w:rsidRDefault="00694CD2">
      <w:pPr>
        <w:tabs>
          <w:tab w:val="left" w:pos="560"/>
          <w:tab w:val="left" w:pos="1120"/>
        </w:tabs>
        <w:jc w:val="both"/>
        <w:rPr>
          <w:rFonts w:ascii="Calibri" w:eastAsia="Calibri" w:hAnsi="Calibri" w:cs="Calibri"/>
          <w:i/>
        </w:rPr>
      </w:pPr>
      <w:r>
        <w:rPr>
          <w:rFonts w:ascii="Calibri" w:eastAsia="Calibri" w:hAnsi="Calibri" w:cs="Calibri"/>
          <w:i/>
        </w:rPr>
        <w:t xml:space="preserve">Manip </w:t>
      </w:r>
      <w:proofErr w:type="gramStart"/>
      <w:r>
        <w:rPr>
          <w:rFonts w:ascii="Calibri" w:eastAsia="Calibri" w:hAnsi="Calibri" w:cs="Calibri"/>
          <w:i/>
        </w:rPr>
        <w:t>2:</w:t>
      </w:r>
      <w:proofErr w:type="gramEnd"/>
      <w:r>
        <w:rPr>
          <w:rFonts w:ascii="Calibri" w:eastAsia="Calibri" w:hAnsi="Calibri" w:cs="Calibri"/>
          <w:i/>
        </w:rPr>
        <w:t xml:space="preserve"> On fait le spectre d’une lampe à vapeur : on observe des raies, le rayonnement se fait à des longueurs d’onde précises. </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Ces longueurs d’onde particulière montrent bien que l’interaction lumière-matière est quantifiée : le modèle du corps noir est insuffisant.</w:t>
      </w:r>
    </w:p>
    <w:p w:rsidR="005E40BE" w:rsidRPr="005E40BE" w:rsidRDefault="005E40BE">
      <w:pPr>
        <w:tabs>
          <w:tab w:val="left" w:pos="560"/>
          <w:tab w:val="left" w:pos="1120"/>
        </w:tabs>
        <w:jc w:val="both"/>
        <w:rPr>
          <w:rFonts w:ascii="Times New Roman" w:eastAsia="Calibri" w:hAnsi="Times New Roman" w:cs="Times New Roman"/>
        </w:rPr>
      </w:pPr>
      <w:r w:rsidRPr="005E40BE">
        <w:rPr>
          <w:rFonts w:ascii="Times New Roman" w:eastAsia="Calibri" w:hAnsi="Times New Roman" w:cs="Times New Roman"/>
          <w:color w:val="0033CC"/>
        </w:rPr>
        <w:t xml:space="preserve">Insister sur la différence entre les deux </w:t>
      </w:r>
      <w:r w:rsidR="00B15988">
        <w:rPr>
          <w:rFonts w:ascii="Times New Roman" w:eastAsia="Calibri" w:hAnsi="Times New Roman" w:cs="Times New Roman"/>
          <w:color w:val="0033CC"/>
        </w:rPr>
        <w:t>« </w:t>
      </w:r>
      <w:r w:rsidRPr="005E40BE">
        <w:rPr>
          <w:rFonts w:ascii="Times New Roman" w:eastAsia="Calibri" w:hAnsi="Times New Roman" w:cs="Times New Roman"/>
          <w:color w:val="0033CC"/>
        </w:rPr>
        <w:t>quantifications</w:t>
      </w:r>
      <w:r w:rsidR="00B15988">
        <w:rPr>
          <w:rFonts w:ascii="Times New Roman" w:eastAsia="Calibri" w:hAnsi="Times New Roman" w:cs="Times New Roman"/>
          <w:color w:val="0033CC"/>
        </w:rPr>
        <w:t> »</w:t>
      </w:r>
      <w:r w:rsidRPr="005E40BE">
        <w:rPr>
          <w:rFonts w:ascii="Times New Roman" w:eastAsia="Calibri" w:hAnsi="Times New Roman" w:cs="Times New Roman"/>
          <w:color w:val="0033CC"/>
        </w:rPr>
        <w:t>, du a</w:t>
      </w:r>
      <w:r w:rsidR="00B15988">
        <w:rPr>
          <w:rFonts w:ascii="Times New Roman" w:eastAsia="Calibri" w:hAnsi="Times New Roman" w:cs="Times New Roman"/>
          <w:color w:val="0033CC"/>
        </w:rPr>
        <w:t>)</w:t>
      </w:r>
      <w:r w:rsidRPr="005E40BE">
        <w:rPr>
          <w:rFonts w:ascii="Times New Roman" w:eastAsia="Calibri" w:hAnsi="Times New Roman" w:cs="Times New Roman"/>
          <w:color w:val="0033CC"/>
        </w:rPr>
        <w:t xml:space="preserve"> et du b</w:t>
      </w:r>
      <w:r w:rsidR="00B15988">
        <w:rPr>
          <w:rFonts w:ascii="Times New Roman" w:eastAsia="Calibri" w:hAnsi="Times New Roman" w:cs="Times New Roman"/>
          <w:color w:val="0033CC"/>
        </w:rPr>
        <w:t>)</w:t>
      </w:r>
      <w:r w:rsidRPr="005E40BE">
        <w:rPr>
          <w:rFonts w:ascii="Times New Roman" w:eastAsia="Calibri" w:hAnsi="Times New Roman" w:cs="Times New Roman"/>
          <w:color w:val="0033CC"/>
        </w:rPr>
        <w:t>.</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b/>
        </w:rPr>
      </w:pPr>
      <w:r>
        <w:rPr>
          <w:rFonts w:ascii="Calibri" w:eastAsia="Calibri" w:hAnsi="Calibri" w:cs="Calibri"/>
          <w:b/>
        </w:rPr>
        <w:t xml:space="preserve">2 - </w:t>
      </w:r>
      <w:proofErr w:type="spellStart"/>
      <w:r>
        <w:rPr>
          <w:rFonts w:ascii="Calibri" w:eastAsia="Calibri" w:hAnsi="Calibri" w:cs="Calibri"/>
          <w:b/>
        </w:rPr>
        <w:t>Etude</w:t>
      </w:r>
      <w:proofErr w:type="spellEnd"/>
      <w:r>
        <w:rPr>
          <w:rFonts w:ascii="Calibri" w:eastAsia="Calibri" w:hAnsi="Calibri" w:cs="Calibri"/>
          <w:b/>
        </w:rPr>
        <w:t xml:space="preserve"> des spectres en absorption (2’00”)</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On peut étudier le spectre des étoiles. On observe alors un spectre continu avec des raies d’absorption, qui correspondent en pratique aux raies d’émission de certains gaz connus : ce sont les gaz contenus dans l’atmosphère de l’étoile. </w:t>
      </w:r>
    </w:p>
    <w:p w:rsidR="005E40BE" w:rsidRDefault="00694CD2">
      <w:pPr>
        <w:tabs>
          <w:tab w:val="left" w:pos="560"/>
          <w:tab w:val="left" w:pos="1120"/>
        </w:tabs>
        <w:jc w:val="both"/>
        <w:rPr>
          <w:rFonts w:ascii="Calibri" w:eastAsia="Calibri" w:hAnsi="Calibri" w:cs="Calibri"/>
        </w:rPr>
      </w:pPr>
      <w:r>
        <w:rPr>
          <w:rFonts w:ascii="Calibri" w:eastAsia="Calibri" w:hAnsi="Calibri" w:cs="Calibri"/>
        </w:rPr>
        <w:t>Exemple [Slide] : Le dihydrogène émet à certaines longueurs d’onde, ces raies se trouvent dans le spectre de la lumière du Soleil.</w:t>
      </w:r>
      <w:r w:rsidR="005E40BE">
        <w:rPr>
          <w:rFonts w:ascii="Calibri" w:eastAsia="Calibri" w:hAnsi="Calibri" w:cs="Calibri"/>
        </w:rPr>
        <w:t xml:space="preserve"> </w:t>
      </w:r>
    </w:p>
    <w:p w:rsidR="006C6F76" w:rsidRPr="006C6F76" w:rsidRDefault="005E40BE">
      <w:pPr>
        <w:tabs>
          <w:tab w:val="left" w:pos="560"/>
          <w:tab w:val="left" w:pos="1120"/>
        </w:tabs>
        <w:jc w:val="both"/>
        <w:rPr>
          <w:rFonts w:ascii="Times New Roman" w:eastAsia="Calibri" w:hAnsi="Times New Roman" w:cs="Times New Roman"/>
          <w:color w:val="0033CC"/>
        </w:rPr>
      </w:pPr>
      <w:r w:rsidRPr="006C6F76">
        <w:rPr>
          <w:rFonts w:ascii="Times New Roman" w:eastAsia="Calibri" w:hAnsi="Times New Roman" w:cs="Times New Roman"/>
          <w:color w:val="0033CC"/>
        </w:rPr>
        <w:t xml:space="preserve">Les raies en absorbation ne sont pas </w:t>
      </w:r>
      <w:r w:rsidR="006C6F76" w:rsidRPr="006C6F76">
        <w:rPr>
          <w:rFonts w:ascii="Times New Roman" w:eastAsia="Calibri" w:hAnsi="Times New Roman" w:cs="Times New Roman"/>
          <w:color w:val="0033CC"/>
        </w:rPr>
        <w:t xml:space="preserve">tant </w:t>
      </w:r>
      <w:r w:rsidRPr="006C6F76">
        <w:rPr>
          <w:rFonts w:ascii="Times New Roman" w:eastAsia="Calibri" w:hAnsi="Times New Roman" w:cs="Times New Roman"/>
          <w:color w:val="0033CC"/>
        </w:rPr>
        <w:t xml:space="preserve">celles de </w:t>
      </w:r>
      <w:r w:rsidR="00B15988">
        <w:rPr>
          <w:rFonts w:ascii="Times New Roman" w:eastAsia="Calibri" w:hAnsi="Times New Roman" w:cs="Times New Roman"/>
          <w:color w:val="0033CC"/>
        </w:rPr>
        <w:t>l’</w:t>
      </w:r>
      <w:r w:rsidR="00B15988" w:rsidRPr="006C6F76">
        <w:rPr>
          <w:rFonts w:ascii="Times New Roman" w:eastAsia="Calibri" w:hAnsi="Times New Roman" w:cs="Times New Roman"/>
          <w:color w:val="0033CC"/>
        </w:rPr>
        <w:t>hydrogène</w:t>
      </w:r>
      <w:r w:rsidRPr="006C6F76">
        <w:rPr>
          <w:rFonts w:ascii="Times New Roman" w:eastAsia="Calibri" w:hAnsi="Times New Roman" w:cs="Times New Roman"/>
          <w:color w:val="0033CC"/>
        </w:rPr>
        <w:t xml:space="preserve"> </w:t>
      </w:r>
      <w:r w:rsidR="006C6F76" w:rsidRPr="006C6F76">
        <w:rPr>
          <w:rFonts w:ascii="Times New Roman" w:eastAsia="Calibri" w:hAnsi="Times New Roman" w:cs="Times New Roman"/>
          <w:color w:val="0033CC"/>
        </w:rPr>
        <w:t xml:space="preserve">que  </w:t>
      </w:r>
      <w:r w:rsidRPr="006C6F76">
        <w:rPr>
          <w:rFonts w:ascii="Times New Roman" w:eastAsia="Calibri" w:hAnsi="Times New Roman" w:cs="Times New Roman"/>
          <w:color w:val="0033CC"/>
        </w:rPr>
        <w:t>celles d’autre</w:t>
      </w:r>
      <w:r w:rsidR="006C6F76" w:rsidRPr="006C6F76">
        <w:rPr>
          <w:rFonts w:ascii="Times New Roman" w:eastAsia="Calibri" w:hAnsi="Times New Roman" w:cs="Times New Roman"/>
          <w:color w:val="0033CC"/>
        </w:rPr>
        <w:t>s</w:t>
      </w:r>
      <w:r w:rsidR="00B15988">
        <w:rPr>
          <w:rFonts w:ascii="Times New Roman" w:eastAsia="Calibri" w:hAnsi="Times New Roman" w:cs="Times New Roman"/>
          <w:color w:val="0033CC"/>
        </w:rPr>
        <w:t xml:space="preserve"> éléments présents à l’</w:t>
      </w:r>
      <w:r w:rsidR="006C6F76" w:rsidRPr="006C6F76">
        <w:rPr>
          <w:rFonts w:ascii="Times New Roman" w:eastAsia="Calibri" w:hAnsi="Times New Roman" w:cs="Times New Roman"/>
          <w:color w:val="0033CC"/>
        </w:rPr>
        <w:t>ét</w:t>
      </w:r>
      <w:r w:rsidRPr="006C6F76">
        <w:rPr>
          <w:rFonts w:ascii="Times New Roman" w:eastAsia="Calibri" w:hAnsi="Times New Roman" w:cs="Times New Roman"/>
          <w:color w:val="0033CC"/>
        </w:rPr>
        <w:t>at de traces dan</w:t>
      </w:r>
      <w:r w:rsidR="006C6F76" w:rsidRPr="006C6F76">
        <w:rPr>
          <w:rFonts w:ascii="Times New Roman" w:eastAsia="Calibri" w:hAnsi="Times New Roman" w:cs="Times New Roman"/>
          <w:color w:val="0033CC"/>
        </w:rPr>
        <w:t>s</w:t>
      </w:r>
      <w:r w:rsidRPr="006C6F76">
        <w:rPr>
          <w:rFonts w:ascii="Times New Roman" w:eastAsia="Calibri" w:hAnsi="Times New Roman" w:cs="Times New Roman"/>
          <w:color w:val="0033CC"/>
        </w:rPr>
        <w:t xml:space="preserve"> la photosphère, ou dans l’atmosphère</w:t>
      </w:r>
      <w:r w:rsidR="006C6F76" w:rsidRPr="006C6F76">
        <w:rPr>
          <w:rFonts w:ascii="Times New Roman" w:eastAsia="Calibri" w:hAnsi="Times New Roman" w:cs="Times New Roman"/>
          <w:color w:val="0033CC"/>
        </w:rPr>
        <w:t xml:space="preserve"> </w:t>
      </w:r>
      <w:r w:rsidRPr="006C6F76">
        <w:rPr>
          <w:rFonts w:ascii="Times New Roman" w:eastAsia="Calibri" w:hAnsi="Times New Roman" w:cs="Times New Roman"/>
          <w:color w:val="0033CC"/>
        </w:rPr>
        <w:t>terrestre</w:t>
      </w:r>
      <w:r w:rsidR="006C6F76" w:rsidRPr="006C6F76">
        <w:rPr>
          <w:rStyle w:val="Appelnotedebasdep"/>
          <w:rFonts w:ascii="Times New Roman" w:eastAsia="Calibri" w:hAnsi="Times New Roman" w:cs="Times New Roman"/>
          <w:color w:val="0033CC"/>
        </w:rPr>
        <w:footnoteReference w:id="3"/>
      </w:r>
    </w:p>
    <w:p w:rsidR="006C6F76" w:rsidRPr="006C6F76" w:rsidRDefault="006C6F76">
      <w:pPr>
        <w:tabs>
          <w:tab w:val="left" w:pos="560"/>
          <w:tab w:val="left" w:pos="1120"/>
        </w:tabs>
        <w:jc w:val="both"/>
        <w:rPr>
          <w:rFonts w:ascii="Times New Roman" w:eastAsia="Calibri" w:hAnsi="Times New Roman" w:cs="Times New Roman"/>
          <w:color w:val="0033CC"/>
        </w:rPr>
      </w:pPr>
    </w:p>
    <w:p w:rsidR="006C6F76" w:rsidRDefault="006C6F76" w:rsidP="00B15988">
      <w:pPr>
        <w:tabs>
          <w:tab w:val="left" w:pos="560"/>
          <w:tab w:val="left" w:pos="1120"/>
        </w:tabs>
        <w:jc w:val="center"/>
        <w:rPr>
          <w:rFonts w:ascii="Calibri" w:eastAsia="Calibri" w:hAnsi="Calibri" w:cs="Calibri"/>
        </w:rPr>
      </w:pPr>
      <w:r>
        <w:rPr>
          <w:noProof/>
          <w:lang w:eastAsia="fr-FR"/>
        </w:rPr>
        <w:drawing>
          <wp:inline distT="0" distB="0" distL="0" distR="0" wp14:anchorId="62CC6A2F" wp14:editId="15135C09">
            <wp:extent cx="5471769" cy="1500012"/>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7538" cy="1501593"/>
                    </a:xfrm>
                    <a:prstGeom prst="rect">
                      <a:avLst/>
                    </a:prstGeom>
                  </pic:spPr>
                </pic:pic>
              </a:graphicData>
            </a:graphic>
          </wp:inline>
        </w:drawing>
      </w:r>
    </w:p>
    <w:p w:rsidR="006C6F76" w:rsidRDefault="006C6F76">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b/>
          <w:u w:val="single"/>
        </w:rPr>
      </w:pPr>
      <w:r>
        <w:rPr>
          <w:rFonts w:ascii="Calibri" w:eastAsia="Calibri" w:hAnsi="Calibri" w:cs="Calibri"/>
          <w:b/>
          <w:u w:val="single"/>
        </w:rPr>
        <w:t>II - Le modèle d’Einstein</w:t>
      </w:r>
    </w:p>
    <w:p w:rsidR="00D11F8E" w:rsidRDefault="00694CD2">
      <w:pPr>
        <w:tabs>
          <w:tab w:val="left" w:pos="560"/>
          <w:tab w:val="left" w:pos="1120"/>
        </w:tabs>
        <w:jc w:val="both"/>
        <w:rPr>
          <w:rFonts w:ascii="Calibri" w:eastAsia="Calibri" w:hAnsi="Calibri" w:cs="Calibri"/>
          <w:b/>
        </w:rPr>
      </w:pPr>
      <w:r>
        <w:rPr>
          <w:rFonts w:ascii="Calibri" w:eastAsia="Calibri" w:hAnsi="Calibri" w:cs="Calibri"/>
          <w:b/>
        </w:rPr>
        <w:t>1 - Positionnement du problème [sur slide] (2’30”)</w:t>
      </w:r>
    </w:p>
    <w:p w:rsidR="00D11F8E" w:rsidRDefault="006C6F76">
      <w:pPr>
        <w:tabs>
          <w:tab w:val="left" w:pos="560"/>
          <w:tab w:val="left" w:pos="1120"/>
        </w:tabs>
        <w:jc w:val="both"/>
        <w:rPr>
          <w:rFonts w:ascii="Calibri" w:eastAsia="Calibri" w:hAnsi="Calibri" w:cs="Calibri"/>
        </w:rPr>
      </w:pPr>
      <w:r>
        <w:rPr>
          <w:rFonts w:ascii="Calibri" w:eastAsia="Calibri" w:hAnsi="Calibri" w:cs="Calibri"/>
        </w:rPr>
        <w:t>Matière=</w:t>
      </w:r>
      <w:r w:rsidR="00694CD2">
        <w:rPr>
          <w:rFonts w:ascii="Calibri" w:eastAsia="Calibri" w:hAnsi="Calibri" w:cs="Calibri"/>
        </w:rPr>
        <w:t xml:space="preserve">ensemble d’atomes assimilés à des </w:t>
      </w:r>
      <w:proofErr w:type="spellStart"/>
      <w:r w:rsidR="00694CD2">
        <w:rPr>
          <w:rFonts w:ascii="Calibri" w:eastAsia="Calibri" w:hAnsi="Calibri" w:cs="Calibri"/>
        </w:rPr>
        <w:t>syst</w:t>
      </w:r>
      <w:proofErr w:type="spellEnd"/>
      <w:r w:rsidR="00694CD2">
        <w:rPr>
          <w:rFonts w:ascii="Calibri" w:eastAsia="Calibri" w:hAnsi="Calibri" w:cs="Calibri"/>
        </w:rPr>
        <w:t xml:space="preserve"> à 2 niveaux (</w:t>
      </w:r>
      <w:r w:rsidR="00694CD2" w:rsidRPr="006C6F76">
        <w:rPr>
          <w:rFonts w:ascii="Calibri" w:eastAsia="Calibri" w:hAnsi="Calibri" w:cs="Calibri"/>
          <w:i/>
        </w:rPr>
        <w:t>E</w:t>
      </w:r>
      <w:r w:rsidR="00694CD2" w:rsidRPr="006C6F76">
        <w:rPr>
          <w:rFonts w:ascii="Calibri" w:eastAsia="Calibri" w:hAnsi="Calibri" w:cs="Calibri"/>
          <w:vertAlign w:val="subscript"/>
        </w:rPr>
        <w:t xml:space="preserve">1 </w:t>
      </w:r>
      <w:r w:rsidR="00694CD2">
        <w:rPr>
          <w:rFonts w:ascii="Calibri" w:eastAsia="Calibri" w:hAnsi="Calibri" w:cs="Calibri"/>
        </w:rPr>
        <w:t xml:space="preserve">et </w:t>
      </w:r>
      <w:r w:rsidR="00694CD2" w:rsidRPr="006C6F76">
        <w:rPr>
          <w:rFonts w:ascii="Calibri" w:eastAsia="Calibri" w:hAnsi="Calibri" w:cs="Calibri"/>
          <w:i/>
        </w:rPr>
        <w:t>E</w:t>
      </w:r>
      <w:r w:rsidR="00694CD2" w:rsidRPr="006C6F76">
        <w:rPr>
          <w:rFonts w:ascii="Calibri" w:eastAsia="Calibri" w:hAnsi="Calibri" w:cs="Calibri"/>
          <w:vertAlign w:val="subscript"/>
        </w:rPr>
        <w:t xml:space="preserve">2 </w:t>
      </w:r>
      <w:r w:rsidR="00694CD2">
        <w:rPr>
          <w:rFonts w:ascii="Calibri" w:eastAsia="Calibri" w:hAnsi="Calibri" w:cs="Calibri"/>
        </w:rPr>
        <w:t xml:space="preserve">séparés par </w:t>
      </w:r>
      <w:r>
        <w:rPr>
          <w:rFonts w:ascii="Calibri" w:eastAsia="Calibri" w:hAnsi="Calibri" w:cs="Calibri"/>
        </w:rPr>
        <w:t xml:space="preserve">l’énergie </w:t>
      </w:r>
      <m:oMath>
        <m:r>
          <w:rPr>
            <w:rFonts w:ascii="Cambria Math" w:eastAsia="Calibri" w:hAnsi="Cambria Math" w:cs="Calibri"/>
          </w:rPr>
          <m:t xml:space="preserve">h </m:t>
        </m:r>
        <m:sSub>
          <m:sSubPr>
            <m:ctrlPr>
              <w:rPr>
                <w:rFonts w:ascii="Cambria Math" w:eastAsia="Calibri" w:hAnsi="Cambria Math" w:cs="Calibri"/>
                <w:i/>
              </w:rPr>
            </m:ctrlPr>
          </m:sSubPr>
          <m:e>
            <m:r>
              <w:rPr>
                <w:rFonts w:ascii="Cambria Math" w:eastAsia="Calibri" w:hAnsi="Cambria Math" w:cs="Calibri"/>
              </w:rPr>
              <m:t>ν</m:t>
            </m:r>
          </m:e>
          <m:sub>
            <m:r>
              <w:rPr>
                <w:rFonts w:ascii="Cambria Math" w:eastAsia="Calibri" w:hAnsi="Cambria Math" w:cs="Calibri"/>
              </w:rPr>
              <m:t>0</m:t>
            </m:r>
          </m:sub>
        </m:sSub>
      </m:oMath>
      <w:r>
        <w:rPr>
          <w:rFonts w:ascii="Calibri" w:eastAsia="Calibri" w:hAnsi="Calibri" w:cs="Calibri"/>
        </w:rPr>
        <w:t>)</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Lumière = Flux de photons caractérisés par leur énergie </w:t>
      </w:r>
      <m:oMath>
        <m:r>
          <w:rPr>
            <w:rFonts w:ascii="Cambria Math" w:eastAsia="Calibri" w:hAnsi="Cambria Math" w:cs="Calibri"/>
          </w:rPr>
          <m:t>h ν</m:t>
        </m:r>
      </m:oMath>
    </w:p>
    <w:p w:rsidR="00D11F8E" w:rsidRDefault="00694CD2">
      <w:pPr>
        <w:tabs>
          <w:tab w:val="left" w:pos="560"/>
          <w:tab w:val="left" w:pos="1120"/>
        </w:tabs>
        <w:jc w:val="both"/>
        <w:rPr>
          <w:rFonts w:ascii="Calibri" w:eastAsia="Calibri" w:hAnsi="Calibri" w:cs="Calibri"/>
        </w:rPr>
      </w:pPr>
      <w:r>
        <w:rPr>
          <w:rFonts w:ascii="Calibri" w:eastAsia="Calibri" w:hAnsi="Calibri" w:cs="Calibri"/>
        </w:rPr>
        <w:t>Pour que la lumière entre en résonance avec la matière il faut que :</w:t>
      </w:r>
      <w:r w:rsidR="006C6F76">
        <w:rPr>
          <w:rFonts w:ascii="Calibri" w:eastAsia="Calibri" w:hAnsi="Calibri" w:cs="Calibri"/>
          <w:noProof/>
          <w:lang w:eastAsia="fr-FR"/>
        </w:rPr>
        <w:t xml:space="preserve"> </w:t>
      </w:r>
      <m:oMath>
        <m:r>
          <w:rPr>
            <w:rFonts w:ascii="Cambria Math" w:eastAsia="Calibri" w:hAnsi="Cambria Math" w:cs="Calibri"/>
          </w:rPr>
          <m:t xml:space="preserve">h ν≈h </m:t>
        </m:r>
        <m:sSub>
          <m:sSubPr>
            <m:ctrlPr>
              <w:rPr>
                <w:rFonts w:ascii="Cambria Math" w:eastAsia="Calibri" w:hAnsi="Cambria Math" w:cs="Calibri"/>
                <w:i/>
              </w:rPr>
            </m:ctrlPr>
          </m:sSubPr>
          <m:e>
            <m:r>
              <w:rPr>
                <w:rFonts w:ascii="Cambria Math" w:eastAsia="Calibri" w:hAnsi="Cambria Math" w:cs="Calibri"/>
              </w:rPr>
              <m:t>ν</m:t>
            </m:r>
          </m:e>
          <m:sub>
            <m:r>
              <w:rPr>
                <w:rFonts w:ascii="Cambria Math" w:eastAsia="Calibri" w:hAnsi="Cambria Math" w:cs="Calibri"/>
              </w:rPr>
              <m:t>0</m:t>
            </m:r>
          </m:sub>
        </m:sSub>
      </m:oMath>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On va décrire la matière avec un modèle statistique. On définit la population </w:t>
      </w:r>
      <w:r w:rsidRPr="006C6F76">
        <w:rPr>
          <w:rFonts w:ascii="Calibri" w:eastAsia="Calibri" w:hAnsi="Calibri" w:cs="Calibri"/>
          <w:i/>
        </w:rPr>
        <w:t>N</w:t>
      </w:r>
      <w:r w:rsidRPr="006C6F76">
        <w:rPr>
          <w:rFonts w:ascii="Calibri" w:eastAsia="Calibri" w:hAnsi="Calibri" w:cs="Calibri"/>
          <w:i/>
          <w:vertAlign w:val="subscript"/>
        </w:rPr>
        <w:t>i</w:t>
      </w:r>
      <w:r>
        <w:rPr>
          <w:rFonts w:ascii="Calibri" w:eastAsia="Calibri" w:hAnsi="Calibri" w:cs="Calibri"/>
        </w:rPr>
        <w:t xml:space="preserve">= nombre d’atomes dans chaque état d’énergie </w:t>
      </w:r>
      <w:proofErr w:type="spellStart"/>
      <w:proofErr w:type="gramStart"/>
      <w:r w:rsidRPr="006C6F76">
        <w:rPr>
          <w:rFonts w:ascii="Calibri" w:eastAsia="Calibri" w:hAnsi="Calibri" w:cs="Calibri"/>
          <w:i/>
        </w:rPr>
        <w:t>E</w:t>
      </w:r>
      <w:r w:rsidRPr="006C6F76">
        <w:rPr>
          <w:rFonts w:ascii="Calibri" w:eastAsia="Calibri" w:hAnsi="Calibri" w:cs="Calibri"/>
          <w:i/>
          <w:vertAlign w:val="subscript"/>
        </w:rPr>
        <w:t>i</w:t>
      </w:r>
      <w:proofErr w:type="spellEnd"/>
      <w:r>
        <w:rPr>
          <w:rFonts w:ascii="Calibri" w:eastAsia="Calibri" w:hAnsi="Calibri" w:cs="Calibri"/>
        </w:rPr>
        <w:t xml:space="preserve"> .</w:t>
      </w:r>
      <w:proofErr w:type="gramEnd"/>
    </w:p>
    <w:p w:rsidR="00D11F8E" w:rsidRDefault="00694CD2">
      <w:pPr>
        <w:tabs>
          <w:tab w:val="left" w:pos="560"/>
          <w:tab w:val="left" w:pos="1120"/>
        </w:tabs>
        <w:jc w:val="both"/>
        <w:rPr>
          <w:rFonts w:ascii="Calibri" w:eastAsia="Calibri" w:hAnsi="Calibri" w:cs="Calibri"/>
        </w:rPr>
      </w:pPr>
      <w:r>
        <w:rPr>
          <w:rFonts w:ascii="Calibri" w:eastAsia="Calibri" w:hAnsi="Calibri" w:cs="Calibri"/>
        </w:rPr>
        <w:t>Les atomes vont interagir entre eux</w:t>
      </w:r>
      <w:r w:rsidR="006C6F76">
        <w:rPr>
          <w:rStyle w:val="Appelnotedebasdep"/>
          <w:rFonts w:ascii="Calibri" w:eastAsia="Calibri" w:hAnsi="Calibri" w:cs="Calibri"/>
        </w:rPr>
        <w:footnoteReference w:id="4"/>
      </w:r>
      <w:r>
        <w:rPr>
          <w:rFonts w:ascii="Calibri" w:eastAsia="Calibri" w:hAnsi="Calibri" w:cs="Calibri"/>
        </w:rPr>
        <w:t xml:space="preserve"> : l’énergie pour exciter ou désexciter l’atome ne sera pas exactement </w:t>
      </w:r>
      <m:oMath>
        <m:r>
          <w:rPr>
            <w:rFonts w:ascii="Cambria Math" w:eastAsia="Calibri" w:hAnsi="Cambria Math" w:cs="Calibri"/>
          </w:rPr>
          <m:t xml:space="preserve">h </m:t>
        </m:r>
        <m:sSub>
          <m:sSubPr>
            <m:ctrlPr>
              <w:rPr>
                <w:rFonts w:ascii="Cambria Math" w:eastAsia="Calibri" w:hAnsi="Cambria Math" w:cs="Calibri"/>
                <w:i/>
              </w:rPr>
            </m:ctrlPr>
          </m:sSubPr>
          <m:e>
            <m:r>
              <w:rPr>
                <w:rFonts w:ascii="Cambria Math" w:eastAsia="Calibri" w:hAnsi="Cambria Math" w:cs="Calibri"/>
              </w:rPr>
              <m:t>ν</m:t>
            </m:r>
          </m:e>
          <m:sub>
            <m:r>
              <w:rPr>
                <w:rFonts w:ascii="Cambria Math" w:eastAsia="Calibri" w:hAnsi="Cambria Math" w:cs="Calibri"/>
              </w:rPr>
              <m:t>0</m:t>
            </m:r>
          </m:sub>
        </m:sSub>
      </m:oMath>
      <w:r>
        <w:rPr>
          <w:rFonts w:ascii="Calibri" w:eastAsia="Calibri" w:hAnsi="Calibri" w:cs="Calibri"/>
        </w:rPr>
        <w:t xml:space="preserve"> mais il y aura une certaine largeur de raie. On appelle </w:t>
      </w:r>
      <m:oMath>
        <m:r>
          <w:rPr>
            <w:rFonts w:ascii="Cambria Math" w:eastAsia="Calibri" w:hAnsi="Cambria Math" w:cs="Calibri"/>
          </w:rPr>
          <m:t>g(ν)</m:t>
        </m:r>
      </m:oMath>
      <w:r>
        <w:rPr>
          <w:rFonts w:ascii="Calibri" w:eastAsia="Calibri" w:hAnsi="Calibri" w:cs="Calibri"/>
        </w:rPr>
        <w:t xml:space="preserve">le </w:t>
      </w:r>
      <w:r w:rsidR="00EA226A">
        <w:rPr>
          <w:rFonts w:ascii="Calibri" w:eastAsia="Calibri" w:hAnsi="Calibri" w:cs="Calibri"/>
        </w:rPr>
        <w:t xml:space="preserve"> </w:t>
      </w:r>
      <w:r>
        <w:rPr>
          <w:rFonts w:ascii="Calibri" w:eastAsia="Calibri" w:hAnsi="Calibri" w:cs="Calibri"/>
        </w:rPr>
        <w:t>profil spectral de la transition.</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lastRenderedPageBreak/>
        <w:t>Il est normé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1323022" cy="549931"/>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1323022" cy="549931"/>
                    </a:xfrm>
                    <a:prstGeom prst="rect">
                      <a:avLst/>
                    </a:prstGeom>
                    <a:ln/>
                  </pic:spPr>
                </pic:pic>
              </a:graphicData>
            </a:graphic>
          </wp:inline>
        </w:drawing>
      </w:r>
      <w:r>
        <w:rPr>
          <w:rFonts w:ascii="Calibri" w:eastAsia="Calibri" w:hAnsi="Calibri" w:cs="Calibri"/>
          <w:noProof/>
          <w:lang w:eastAsia="fr-FR"/>
        </w:rPr>
        <w:drawing>
          <wp:inline distT="114300" distB="114300" distL="114300" distR="114300">
            <wp:extent cx="1265872" cy="97374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1265872" cy="973748"/>
                    </a:xfrm>
                    <a:prstGeom prst="rect">
                      <a:avLst/>
                    </a:prstGeom>
                    <a:ln/>
                  </pic:spPr>
                </pic:pic>
              </a:graphicData>
            </a:graphic>
          </wp:inline>
        </w:drawing>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On note </w:t>
      </w:r>
      <m:oMath>
        <m:r>
          <w:rPr>
            <w:rFonts w:ascii="Cambria Math" w:eastAsia="Calibri" w:hAnsi="Cambria Math" w:cs="Calibri"/>
          </w:rPr>
          <m:t>u(ν)</m:t>
        </m:r>
      </m:oMath>
      <w:r w:rsidR="00EA226A">
        <w:rPr>
          <w:rFonts w:ascii="Calibri" w:eastAsia="Calibri" w:hAnsi="Calibri" w:cs="Calibri"/>
        </w:rPr>
        <w:t xml:space="preserve"> la d</w:t>
      </w:r>
      <w:r>
        <w:rPr>
          <w:rFonts w:ascii="Calibri" w:eastAsia="Calibri" w:hAnsi="Calibri" w:cs="Calibri"/>
        </w:rPr>
        <w:t xml:space="preserve">ensité spectrale du rayonnement. </w:t>
      </w:r>
    </w:p>
    <w:p w:rsidR="00D11F8E" w:rsidRDefault="00D11F8E">
      <w:pPr>
        <w:tabs>
          <w:tab w:val="left" w:pos="560"/>
          <w:tab w:val="left" w:pos="1120"/>
        </w:tabs>
        <w:jc w:val="both"/>
        <w:rPr>
          <w:rFonts w:ascii="Calibri" w:eastAsia="Calibri" w:hAnsi="Calibri" w:cs="Calibri"/>
        </w:rPr>
      </w:pP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b/>
          <w:color w:val="FF0000"/>
        </w:rPr>
      </w:pPr>
      <w:r>
        <w:rPr>
          <w:rFonts w:ascii="Calibri" w:eastAsia="Calibri" w:hAnsi="Calibri" w:cs="Calibri"/>
          <w:b/>
          <w:color w:val="FF0000"/>
        </w:rPr>
        <w:t xml:space="preserve">ATTENTION ! Dans la suite, certaines équations font apparaître g(nu) et ne sont pas homogènes. J’ai laissé ces équations telles </w:t>
      </w:r>
      <w:proofErr w:type="gramStart"/>
      <w:r>
        <w:rPr>
          <w:rFonts w:ascii="Calibri" w:eastAsia="Calibri" w:hAnsi="Calibri" w:cs="Calibri"/>
          <w:b/>
          <w:color w:val="FF0000"/>
        </w:rPr>
        <w:t>quelles car</w:t>
      </w:r>
      <w:proofErr w:type="gramEnd"/>
      <w:r>
        <w:rPr>
          <w:rFonts w:ascii="Calibri" w:eastAsia="Calibri" w:hAnsi="Calibri" w:cs="Calibri"/>
          <w:b/>
          <w:color w:val="FF0000"/>
        </w:rPr>
        <w:t xml:space="preserve"> elles ont fait appel à des questions ensuite. Cependant, il est nécessaire :</w:t>
      </w:r>
    </w:p>
    <w:p w:rsidR="00D11F8E" w:rsidRDefault="00694CD2">
      <w:pPr>
        <w:numPr>
          <w:ilvl w:val="0"/>
          <w:numId w:val="1"/>
        </w:numPr>
        <w:tabs>
          <w:tab w:val="left" w:pos="560"/>
          <w:tab w:val="left" w:pos="1120"/>
        </w:tabs>
        <w:jc w:val="both"/>
        <w:rPr>
          <w:rFonts w:ascii="Calibri" w:eastAsia="Calibri" w:hAnsi="Calibri" w:cs="Calibri"/>
          <w:b/>
          <w:color w:val="FF0000"/>
        </w:rPr>
      </w:pPr>
      <w:r>
        <w:rPr>
          <w:rFonts w:ascii="Calibri" w:eastAsia="Calibri" w:hAnsi="Calibri" w:cs="Calibri"/>
          <w:b/>
          <w:color w:val="FF0000"/>
        </w:rPr>
        <w:t>Soit de rajouter une intégration sur nu là où g(nu) ou g(nu) apparaît ;</w:t>
      </w:r>
    </w:p>
    <w:p w:rsidR="00D11F8E" w:rsidRDefault="00694CD2">
      <w:pPr>
        <w:numPr>
          <w:ilvl w:val="0"/>
          <w:numId w:val="1"/>
        </w:numPr>
        <w:tabs>
          <w:tab w:val="left" w:pos="560"/>
          <w:tab w:val="left" w:pos="1120"/>
        </w:tabs>
        <w:jc w:val="both"/>
        <w:rPr>
          <w:rFonts w:ascii="Calibri" w:eastAsia="Calibri" w:hAnsi="Calibri" w:cs="Calibri"/>
          <w:b/>
          <w:color w:val="FF0000"/>
        </w:rPr>
      </w:pPr>
      <w:r>
        <w:rPr>
          <w:rFonts w:ascii="Calibri" w:eastAsia="Calibri" w:hAnsi="Calibri" w:cs="Calibri"/>
          <w:b/>
          <w:color w:val="FF0000"/>
        </w:rPr>
        <w:t>Soit de remplacer g(nu)u(nu) par u(nu_0) (approximation large bande).</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b/>
        </w:rPr>
      </w:pPr>
      <w:r>
        <w:rPr>
          <w:rFonts w:ascii="Calibri" w:eastAsia="Calibri" w:hAnsi="Calibri" w:cs="Calibri"/>
          <w:b/>
        </w:rPr>
        <w:t>2 - Les coefficients d’Einstein (5’50”)</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On va décrire maintenant trois processus qui peuvent de produire :</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a - L’absorption :</w:t>
      </w:r>
      <w:r>
        <w:rPr>
          <w:noProof/>
          <w:lang w:eastAsia="fr-FR"/>
        </w:rPr>
        <w:drawing>
          <wp:anchor distT="114300" distB="114300" distL="114300" distR="114300" simplePos="0" relativeHeight="251659264" behindDoc="0" locked="0" layoutInCell="1" hidden="0" allowOverlap="1">
            <wp:simplePos x="0" y="0"/>
            <wp:positionH relativeFrom="column">
              <wp:posOffset>2895600</wp:posOffset>
            </wp:positionH>
            <wp:positionV relativeFrom="paragraph">
              <wp:posOffset>114300</wp:posOffset>
            </wp:positionV>
            <wp:extent cx="1418272" cy="1105274"/>
            <wp:effectExtent l="0" t="0" r="0" b="0"/>
            <wp:wrapSquare wrapText="bothSides" distT="114300" distB="114300" distL="114300" distR="11430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1418272" cy="1105274"/>
                    </a:xfrm>
                    <a:prstGeom prst="rect">
                      <a:avLst/>
                    </a:prstGeom>
                    <a:ln/>
                  </pic:spPr>
                </pic:pic>
              </a:graphicData>
            </a:graphic>
          </wp:anchor>
        </w:drawing>
      </w:r>
    </w:p>
    <w:p w:rsidR="00D11F8E" w:rsidRDefault="00694CD2">
      <w:pPr>
        <w:tabs>
          <w:tab w:val="left" w:pos="560"/>
          <w:tab w:val="left" w:pos="1120"/>
        </w:tabs>
        <w:jc w:val="both"/>
        <w:rPr>
          <w:rFonts w:ascii="Calibri" w:eastAsia="Calibri" w:hAnsi="Calibri" w:cs="Calibri"/>
        </w:rPr>
      </w:pPr>
      <w:proofErr w:type="gramStart"/>
      <w:r>
        <w:rPr>
          <w:rFonts w:ascii="Calibri" w:eastAsia="Calibri" w:hAnsi="Calibri" w:cs="Calibri"/>
        </w:rPr>
        <w:t>l’atome</w:t>
      </w:r>
      <w:proofErr w:type="gramEnd"/>
      <w:r>
        <w:rPr>
          <w:rFonts w:ascii="Calibri" w:eastAsia="Calibri" w:hAnsi="Calibri" w:cs="Calibri"/>
        </w:rPr>
        <w:t xml:space="preserve"> absorbe un photon et </w:t>
      </w:r>
      <w:r w:rsidRPr="00B15988">
        <w:rPr>
          <w:rFonts w:ascii="Calibri" w:eastAsia="Calibri" w:hAnsi="Calibri" w:cs="Calibri"/>
          <w:u w:val="wave"/>
        </w:rPr>
        <w:t>s’excite</w:t>
      </w:r>
      <w:r>
        <w:rPr>
          <w:rFonts w:ascii="Calibri" w:eastAsia="Calibri" w:hAnsi="Calibri" w:cs="Calibri"/>
        </w:rPr>
        <w:t xml:space="preserve">. </w:t>
      </w:r>
    </w:p>
    <w:p w:rsidR="00D11F8E" w:rsidRDefault="00694CD2">
      <w:pPr>
        <w:tabs>
          <w:tab w:val="left" w:pos="560"/>
          <w:tab w:val="left" w:pos="1120"/>
        </w:tabs>
        <w:jc w:val="both"/>
        <w:rPr>
          <w:rFonts w:ascii="Calibri" w:eastAsia="Calibri" w:hAnsi="Calibri" w:cs="Calibri"/>
        </w:rPr>
      </w:pPr>
      <w:proofErr w:type="spellStart"/>
      <w:r>
        <w:rPr>
          <w:rFonts w:ascii="Calibri" w:eastAsia="Calibri" w:hAnsi="Calibri" w:cs="Calibri"/>
        </w:rPr>
        <w:t>Equation</w:t>
      </w:r>
      <w:proofErr w:type="spellEnd"/>
      <w:r>
        <w:rPr>
          <w:rFonts w:ascii="Calibri" w:eastAsia="Calibri" w:hAnsi="Calibri" w:cs="Calibri"/>
        </w:rPr>
        <w:t xml:space="preserve"> statistique :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2342198" cy="555404"/>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342198" cy="555404"/>
                    </a:xfrm>
                    <a:prstGeom prst="rect">
                      <a:avLst/>
                    </a:prstGeom>
                    <a:ln/>
                  </pic:spPr>
                </pic:pic>
              </a:graphicData>
            </a:graphic>
          </wp:inline>
        </w:drawing>
      </w:r>
    </w:p>
    <w:p w:rsidR="00D11F8E" w:rsidRDefault="00694CD2">
      <w:pPr>
        <w:tabs>
          <w:tab w:val="left" w:pos="560"/>
          <w:tab w:val="left" w:pos="1120"/>
        </w:tabs>
        <w:jc w:val="both"/>
        <w:rPr>
          <w:rFonts w:ascii="Calibri" w:eastAsia="Calibri" w:hAnsi="Calibri" w:cs="Calibri"/>
        </w:rPr>
      </w:pPr>
      <w:proofErr w:type="gramStart"/>
      <w:r>
        <w:rPr>
          <w:rFonts w:ascii="Calibri" w:eastAsia="Calibri" w:hAnsi="Calibri" w:cs="Calibri"/>
        </w:rPr>
        <w:t>b</w:t>
      </w:r>
      <w:proofErr w:type="gramEnd"/>
      <w:r>
        <w:rPr>
          <w:rFonts w:ascii="Calibri" w:eastAsia="Calibri" w:hAnsi="Calibri" w:cs="Calibri"/>
        </w:rPr>
        <w:t xml:space="preserve"> - </w:t>
      </w:r>
      <w:proofErr w:type="spellStart"/>
      <w:r>
        <w:rPr>
          <w:rFonts w:ascii="Calibri" w:eastAsia="Calibri" w:hAnsi="Calibri" w:cs="Calibri"/>
        </w:rPr>
        <w:t>Emission</w:t>
      </w:r>
      <w:proofErr w:type="spellEnd"/>
      <w:r>
        <w:rPr>
          <w:rFonts w:ascii="Calibri" w:eastAsia="Calibri" w:hAnsi="Calibri" w:cs="Calibri"/>
        </w:rPr>
        <w:t xml:space="preserve"> spontanée [sur slide]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2008822" cy="598547"/>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008822" cy="598547"/>
                    </a:xfrm>
                    <a:prstGeom prst="rect">
                      <a:avLst/>
                    </a:prstGeom>
                    <a:ln/>
                  </pic:spPr>
                </pic:pic>
              </a:graphicData>
            </a:graphic>
          </wp:inline>
        </w:drawing>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L’état excité émet spontanément un photon, il n’y a pas besoin de rayonnement extérieur pour cette transition.</w:t>
      </w:r>
    </w:p>
    <w:p w:rsidR="00D11F8E" w:rsidRDefault="00694CD2">
      <w:pPr>
        <w:tabs>
          <w:tab w:val="left" w:pos="560"/>
          <w:tab w:val="left" w:pos="1120"/>
        </w:tabs>
        <w:jc w:val="both"/>
        <w:rPr>
          <w:rFonts w:ascii="Calibri" w:eastAsia="Calibri" w:hAnsi="Calibri" w:cs="Calibri"/>
        </w:rPr>
      </w:pPr>
      <w:proofErr w:type="gramStart"/>
      <w:r>
        <w:rPr>
          <w:rFonts w:ascii="Calibri" w:eastAsia="Calibri" w:hAnsi="Calibri" w:cs="Calibri"/>
        </w:rPr>
        <w:t>c</w:t>
      </w:r>
      <w:proofErr w:type="gramEnd"/>
      <w:r>
        <w:rPr>
          <w:rFonts w:ascii="Calibri" w:eastAsia="Calibri" w:hAnsi="Calibri" w:cs="Calibri"/>
        </w:rPr>
        <w:t xml:space="preserve">- </w:t>
      </w:r>
      <w:proofErr w:type="spellStart"/>
      <w:r>
        <w:rPr>
          <w:rFonts w:ascii="Calibri" w:eastAsia="Calibri" w:hAnsi="Calibri" w:cs="Calibri"/>
        </w:rPr>
        <w:t>Emission</w:t>
      </w:r>
      <w:proofErr w:type="spellEnd"/>
      <w:r>
        <w:rPr>
          <w:rFonts w:ascii="Calibri" w:eastAsia="Calibri" w:hAnsi="Calibri" w:cs="Calibri"/>
        </w:rPr>
        <w:t xml:space="preserve"> stimulée [sur slide]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2456498" cy="563347"/>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456498" cy="563347"/>
                    </a:xfrm>
                    <a:prstGeom prst="rect">
                      <a:avLst/>
                    </a:prstGeom>
                    <a:ln/>
                  </pic:spPr>
                </pic:pic>
              </a:graphicData>
            </a:graphic>
          </wp:inline>
        </w:drawing>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L</w:t>
      </w:r>
      <w:r w:rsidRPr="00B04B03">
        <w:rPr>
          <w:rFonts w:ascii="Calibri" w:eastAsia="Calibri" w:hAnsi="Calibri" w:cs="Calibri"/>
          <w:u w:val="single"/>
        </w:rPr>
        <w:t>’atome entre en résonance avec le champ</w:t>
      </w:r>
      <w:r w:rsidR="00B04B03">
        <w:rPr>
          <w:rStyle w:val="Appelnotedebasdep"/>
          <w:rFonts w:ascii="Calibri" w:eastAsia="Calibri" w:hAnsi="Calibri" w:cs="Calibri"/>
          <w:u w:val="single"/>
        </w:rPr>
        <w:footnoteReference w:id="5"/>
      </w:r>
      <w:r>
        <w:rPr>
          <w:rFonts w:ascii="Calibri" w:eastAsia="Calibri" w:hAnsi="Calibri" w:cs="Calibri"/>
        </w:rPr>
        <w:t xml:space="preserve"> et émet un photon qui a même direction, même polarisation et même phase que le photon incident.</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b/>
        </w:rPr>
      </w:pPr>
      <w:r>
        <w:rPr>
          <w:rFonts w:ascii="Calibri" w:eastAsia="Calibri" w:hAnsi="Calibri" w:cs="Calibri"/>
          <w:b/>
        </w:rPr>
        <w:t>3 - Bilan à l’équilibre thermique (5’30”)</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On va revenir sur le corps noir en l’interprétant à partir de ces différents processus. On a :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5171123" cy="508238"/>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171123" cy="508238"/>
                    </a:xfrm>
                    <a:prstGeom prst="rect">
                      <a:avLst/>
                    </a:prstGeom>
                    <a:ln/>
                  </pic:spPr>
                </pic:pic>
              </a:graphicData>
            </a:graphic>
          </wp:inline>
        </w:drawing>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Premier terme : émission spontanée. 2e terme : émission stimulée. 3e terme : absorption.</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Pour trouver le rayonnement à l’équilibre on annule la dérivée temporelle. </w:t>
      </w:r>
    </w:p>
    <w:p w:rsidR="00EA226A" w:rsidRPr="00EA226A" w:rsidRDefault="00EA226A">
      <w:pPr>
        <w:tabs>
          <w:tab w:val="left" w:pos="560"/>
          <w:tab w:val="left" w:pos="1120"/>
        </w:tabs>
        <w:jc w:val="both"/>
        <w:rPr>
          <w:rFonts w:ascii="Calibri" w:eastAsia="Calibri" w:hAnsi="Calibri" w:cs="Calibri"/>
          <w:color w:val="C00000"/>
        </w:rPr>
      </w:pPr>
      <w:r w:rsidRPr="00EA226A">
        <w:rPr>
          <w:rFonts w:ascii="Calibri" w:eastAsia="Calibri" w:hAnsi="Calibri" w:cs="Calibri"/>
          <w:color w:val="C00000"/>
        </w:rPr>
        <w:t>Toutes les équations c</w:t>
      </w:r>
      <w:r>
        <w:rPr>
          <w:rFonts w:ascii="Calibri" w:eastAsia="Calibri" w:hAnsi="Calibri" w:cs="Calibri"/>
          <w:color w:val="C00000"/>
        </w:rPr>
        <w:t>i-</w:t>
      </w:r>
      <w:r w:rsidRPr="00EA226A">
        <w:rPr>
          <w:rFonts w:ascii="Calibri" w:eastAsia="Calibri" w:hAnsi="Calibri" w:cs="Calibri"/>
          <w:color w:val="C00000"/>
        </w:rPr>
        <w:t xml:space="preserve">dessus sont censées être valables quelle que soit la </w:t>
      </w:r>
      <w:r w:rsidR="00AD294C" w:rsidRPr="00EA226A">
        <w:rPr>
          <w:rFonts w:ascii="Calibri" w:eastAsia="Calibri" w:hAnsi="Calibri" w:cs="Calibri"/>
          <w:color w:val="C00000"/>
        </w:rPr>
        <w:t>distribution</w:t>
      </w:r>
      <w:r w:rsidRPr="00EA226A">
        <w:rPr>
          <w:rFonts w:ascii="Calibri" w:eastAsia="Calibri" w:hAnsi="Calibri" w:cs="Calibri"/>
          <w:color w:val="C00000"/>
        </w:rPr>
        <w:t xml:space="preserve">  </w:t>
      </w:r>
      <m:oMath>
        <m:r>
          <w:rPr>
            <w:rFonts w:ascii="Cambria Math" w:eastAsia="Calibri" w:hAnsi="Cambria Math" w:cs="Calibri"/>
            <w:color w:val="C00000"/>
          </w:rPr>
          <m:t>u(ν)</m:t>
        </m:r>
      </m:oMath>
    </w:p>
    <w:p w:rsidR="00D11F8E" w:rsidRDefault="00EA226A">
      <w:pPr>
        <w:tabs>
          <w:tab w:val="left" w:pos="560"/>
          <w:tab w:val="left" w:pos="1120"/>
        </w:tabs>
        <w:jc w:val="both"/>
        <w:rPr>
          <w:rFonts w:ascii="Calibri" w:eastAsia="Calibri" w:hAnsi="Calibri" w:cs="Calibri"/>
        </w:rPr>
      </w:pPr>
      <w:r w:rsidRPr="00EA226A">
        <w:rPr>
          <w:rFonts w:ascii="Calibri" w:eastAsia="Calibri" w:hAnsi="Calibri" w:cs="Calibri"/>
          <w:color w:val="C00000"/>
        </w:rPr>
        <w:t xml:space="preserve"> </w:t>
      </w:r>
      <w:r>
        <w:rPr>
          <w:rFonts w:ascii="Calibri" w:eastAsia="Calibri" w:hAnsi="Calibri" w:cs="Calibri"/>
          <w:color w:val="C00000"/>
        </w:rPr>
        <w:t>S</w:t>
      </w:r>
      <w:r w:rsidRPr="00EA226A">
        <w:rPr>
          <w:rFonts w:ascii="Calibri" w:eastAsia="Calibri" w:hAnsi="Calibri" w:cs="Calibri"/>
          <w:color w:val="C00000"/>
        </w:rPr>
        <w:t xml:space="preserve">i on se place </w:t>
      </w:r>
      <w:r>
        <w:rPr>
          <w:rFonts w:ascii="Calibri" w:eastAsia="Calibri" w:hAnsi="Calibri" w:cs="Calibri"/>
          <w:color w:val="C00000"/>
        </w:rPr>
        <w:t xml:space="preserve">DE PLUS </w:t>
      </w:r>
      <w:r w:rsidRPr="00EA226A">
        <w:rPr>
          <w:rFonts w:ascii="Calibri" w:eastAsia="Calibri" w:hAnsi="Calibri" w:cs="Calibri"/>
          <w:color w:val="C00000"/>
        </w:rPr>
        <w:t>à l’équilibre thermique,</w:t>
      </w:r>
      <w:r>
        <w:rPr>
          <w:rFonts w:ascii="Calibri" w:eastAsia="Calibri" w:hAnsi="Calibri" w:cs="Calibri"/>
        </w:rPr>
        <w:t xml:space="preserve"> o</w:t>
      </w:r>
      <w:r w:rsidR="00694CD2">
        <w:rPr>
          <w:rFonts w:ascii="Calibri" w:eastAsia="Calibri" w:hAnsi="Calibri" w:cs="Calibri"/>
        </w:rPr>
        <w:t>n veut retrouver la loi de Planck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lastRenderedPageBreak/>
        <w:drawing>
          <wp:inline distT="114300" distB="114300" distL="114300" distR="114300">
            <wp:extent cx="2399348" cy="568917"/>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2399348" cy="568917"/>
                    </a:xfrm>
                    <a:prstGeom prst="rect">
                      <a:avLst/>
                    </a:prstGeom>
                    <a:ln/>
                  </pic:spPr>
                </pic:pic>
              </a:graphicData>
            </a:graphic>
          </wp:inline>
        </w:drawing>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On écrit donc la relation sous la forme :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2427923" cy="629163"/>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2427923" cy="629163"/>
                    </a:xfrm>
                    <a:prstGeom prst="rect">
                      <a:avLst/>
                    </a:prstGeom>
                    <a:ln/>
                  </pic:spPr>
                </pic:pic>
              </a:graphicData>
            </a:graphic>
          </wp:inline>
        </w:drawing>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Par ailleurs à l’équilibre thermique on peut écrire que le rapport </w:t>
      </w:r>
      <w:r w:rsidR="00B04B03">
        <w:rPr>
          <w:rFonts w:ascii="Calibri" w:eastAsia="Calibri" w:hAnsi="Calibri" w:cs="Calibri"/>
        </w:rPr>
        <w:t>entre les populations des deux</w:t>
      </w:r>
      <w:r>
        <w:rPr>
          <w:rFonts w:ascii="Calibri" w:eastAsia="Calibri" w:hAnsi="Calibri" w:cs="Calibri"/>
        </w:rPr>
        <w:t xml:space="preserve"> niveaux est égal à l’exponentielle de Boltzmann :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1082161" cy="573926"/>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1082161" cy="573926"/>
                    </a:xfrm>
                    <a:prstGeom prst="rect">
                      <a:avLst/>
                    </a:prstGeom>
                    <a:ln/>
                  </pic:spPr>
                </pic:pic>
              </a:graphicData>
            </a:graphic>
          </wp:inline>
        </w:drawing>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Par identification des deux formules on en déduit des propriétés sur les coefficients d’Einstein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1084897" cy="464956"/>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084897" cy="464956"/>
                    </a:xfrm>
                    <a:prstGeom prst="rect">
                      <a:avLst/>
                    </a:prstGeom>
                    <a:ln/>
                  </pic:spPr>
                </pic:pic>
              </a:graphicData>
            </a:graphic>
          </wp:inline>
        </w:drawing>
      </w:r>
      <w:r>
        <w:rPr>
          <w:rFonts w:ascii="Calibri" w:eastAsia="Calibri" w:hAnsi="Calibri" w:cs="Calibri"/>
        </w:rPr>
        <w:t xml:space="preserve">             </w:t>
      </w:r>
      <w:r>
        <w:rPr>
          <w:rFonts w:ascii="Calibri" w:eastAsia="Calibri" w:hAnsi="Calibri" w:cs="Calibri"/>
          <w:noProof/>
          <w:lang w:eastAsia="fr-FR"/>
        </w:rPr>
        <w:drawing>
          <wp:inline distT="114300" distB="114300" distL="114300" distR="114300">
            <wp:extent cx="1017984" cy="250912"/>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1017984" cy="250912"/>
                    </a:xfrm>
                    <a:prstGeom prst="rect">
                      <a:avLst/>
                    </a:prstGeom>
                    <a:ln/>
                  </pic:spPr>
                </pic:pic>
              </a:graphicData>
            </a:graphic>
          </wp:inline>
        </w:drawing>
      </w:r>
    </w:p>
    <w:p w:rsidR="00D11F8E" w:rsidRPr="00B04B03" w:rsidRDefault="00694CD2">
      <w:pPr>
        <w:tabs>
          <w:tab w:val="left" w:pos="560"/>
          <w:tab w:val="left" w:pos="1120"/>
        </w:tabs>
        <w:jc w:val="both"/>
        <w:rPr>
          <w:rFonts w:ascii="Calibri" w:eastAsia="Calibri" w:hAnsi="Calibri" w:cs="Calibri"/>
          <w:color w:val="C00000"/>
        </w:rPr>
      </w:pPr>
      <w:proofErr w:type="gramStart"/>
      <w:r>
        <w:rPr>
          <w:rFonts w:ascii="Calibri" w:eastAsia="Calibri" w:hAnsi="Calibri" w:cs="Calibri"/>
        </w:rPr>
        <w:t>→  les</w:t>
      </w:r>
      <w:proofErr w:type="gramEnd"/>
      <w:r>
        <w:rPr>
          <w:rFonts w:ascii="Calibri" w:eastAsia="Calibri" w:hAnsi="Calibri" w:cs="Calibri"/>
        </w:rPr>
        <w:t xml:space="preserve"> processus d’absorption et d’émission stimulée ont même probabilité.</w:t>
      </w:r>
      <w:r w:rsidR="00B04B03">
        <w:rPr>
          <w:rFonts w:ascii="Calibri" w:eastAsia="Calibri" w:hAnsi="Calibri" w:cs="Calibri"/>
        </w:rPr>
        <w:t xml:space="preserve"> </w:t>
      </w:r>
      <w:r w:rsidR="00B04B03" w:rsidRPr="00B04B03">
        <w:rPr>
          <w:rFonts w:ascii="Calibri" w:eastAsia="Calibri" w:hAnsi="Calibri" w:cs="Calibri"/>
          <w:color w:val="C00000"/>
        </w:rPr>
        <w:t>(</w:t>
      </w:r>
      <w:proofErr w:type="gramStart"/>
      <w:r w:rsidR="00B04B03" w:rsidRPr="00B04B03">
        <w:rPr>
          <w:rFonts w:ascii="Calibri" w:eastAsia="Calibri" w:hAnsi="Calibri" w:cs="Calibri"/>
          <w:color w:val="C00000"/>
        </w:rPr>
        <w:t>pour</w:t>
      </w:r>
      <w:proofErr w:type="gramEnd"/>
      <w:r w:rsidR="00B04B03" w:rsidRPr="00B04B03">
        <w:rPr>
          <w:rFonts w:ascii="Calibri" w:eastAsia="Calibri" w:hAnsi="Calibri" w:cs="Calibri"/>
          <w:color w:val="C00000"/>
        </w:rPr>
        <w:t xml:space="preserve"> un flux d</w:t>
      </w:r>
      <w:r w:rsidR="003E4497">
        <w:rPr>
          <w:rFonts w:ascii="Calibri" w:eastAsia="Calibri" w:hAnsi="Calibri" w:cs="Calibri"/>
          <w:color w:val="C00000"/>
        </w:rPr>
        <w:t>e</w:t>
      </w:r>
      <w:r w:rsidR="00B04B03" w:rsidRPr="00B04B03">
        <w:rPr>
          <w:rFonts w:ascii="Calibri" w:eastAsia="Calibri" w:hAnsi="Calibri" w:cs="Calibri"/>
          <w:color w:val="C00000"/>
        </w:rPr>
        <w:t xml:space="preserve"> photons donné et des populations égales).</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Ainsi le modèle d’Einstein permet d’expliquer des </w:t>
      </w:r>
      <w:bookmarkStart w:id="0" w:name="_GoBack"/>
      <w:r>
        <w:rPr>
          <w:rFonts w:ascii="Calibri" w:eastAsia="Calibri" w:hAnsi="Calibri" w:cs="Calibri"/>
        </w:rPr>
        <w:t xml:space="preserve">phénomènes </w:t>
      </w:r>
      <w:r w:rsidRPr="00B04B03">
        <w:rPr>
          <w:rFonts w:ascii="Calibri" w:eastAsia="Calibri" w:hAnsi="Calibri" w:cs="Calibri"/>
          <w:dstrike/>
          <w:color w:val="C00000"/>
        </w:rPr>
        <w:t>bien connus</w:t>
      </w:r>
      <w:bookmarkEnd w:id="0"/>
      <w:r>
        <w:rPr>
          <w:rFonts w:ascii="Calibri" w:eastAsia="Calibri" w:hAnsi="Calibri" w:cs="Calibri"/>
        </w:rPr>
        <w:t xml:space="preserve"> tels que le rayonnement du corps noir.</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rPr>
      </w:pPr>
      <w:r>
        <w:rPr>
          <w:rFonts w:ascii="Calibri" w:eastAsia="Calibri" w:hAnsi="Calibri" w:cs="Calibri"/>
          <w:b/>
        </w:rPr>
        <w:t>4 - Compétition entre les processus (2’30”)</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Quel est le processus dominant pour un corps noir qui émet dans le visible ? </w:t>
      </w:r>
      <w:proofErr w:type="spellStart"/>
      <w:r>
        <w:rPr>
          <w:rFonts w:ascii="Calibri" w:eastAsia="Calibri" w:hAnsi="Calibri" w:cs="Calibri"/>
        </w:rPr>
        <w:t>Emission</w:t>
      </w:r>
      <w:proofErr w:type="spellEnd"/>
      <w:r>
        <w:rPr>
          <w:rFonts w:ascii="Calibri" w:eastAsia="Calibri" w:hAnsi="Calibri" w:cs="Calibri"/>
        </w:rPr>
        <w:t xml:space="preserve"> stimulée ou spontanée ?</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Pour cela on calcule le rapport des deux processus :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4275773" cy="64036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275773" cy="640365"/>
                    </a:xfrm>
                    <a:prstGeom prst="rect">
                      <a:avLst/>
                    </a:prstGeom>
                    <a:ln/>
                  </pic:spPr>
                </pic:pic>
              </a:graphicData>
            </a:graphic>
          </wp:inline>
        </w:drawing>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Pour un corps noir qui émet dans le visible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1113472" cy="231662"/>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1113472" cy="231662"/>
                    </a:xfrm>
                    <a:prstGeom prst="rect">
                      <a:avLst/>
                    </a:prstGeom>
                    <a:ln/>
                  </pic:spPr>
                </pic:pic>
              </a:graphicData>
            </a:graphic>
          </wp:inline>
        </w:drawing>
      </w:r>
      <w:r>
        <w:rPr>
          <w:rFonts w:ascii="Calibri" w:eastAsia="Calibri" w:hAnsi="Calibri" w:cs="Calibri"/>
        </w:rPr>
        <w:t xml:space="preserve">         </w:t>
      </w:r>
      <w:r>
        <w:rPr>
          <w:rFonts w:ascii="Calibri" w:eastAsia="Calibri" w:hAnsi="Calibri" w:cs="Calibri"/>
          <w:noProof/>
          <w:lang w:eastAsia="fr-FR"/>
        </w:rPr>
        <w:drawing>
          <wp:inline distT="114300" distB="114300" distL="114300" distR="114300">
            <wp:extent cx="1060490" cy="21648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060490" cy="216482"/>
                    </a:xfrm>
                    <a:prstGeom prst="rect">
                      <a:avLst/>
                    </a:prstGeom>
                    <a:ln/>
                  </pic:spPr>
                </pic:pic>
              </a:graphicData>
            </a:graphic>
          </wp:inline>
        </w:drawing>
      </w:r>
      <w:r>
        <w:rPr>
          <w:rFonts w:ascii="Calibri" w:eastAsia="Calibri" w:hAnsi="Calibri" w:cs="Calibri"/>
        </w:rPr>
        <w:t xml:space="preserve">     </w:t>
      </w:r>
      <w:r>
        <w:rPr>
          <w:rFonts w:ascii="Calibri" w:eastAsia="Calibri" w:hAnsi="Calibri" w:cs="Calibri"/>
          <w:sz w:val="32"/>
          <w:szCs w:val="32"/>
        </w:rPr>
        <w:t>→</w:t>
      </w:r>
      <w:r>
        <w:rPr>
          <w:rFonts w:ascii="Calibri" w:eastAsia="Calibri" w:hAnsi="Calibri" w:cs="Calibri"/>
        </w:rPr>
        <w:t xml:space="preserve">       </w:t>
      </w:r>
      <w:r>
        <w:rPr>
          <w:rFonts w:ascii="Calibri" w:eastAsia="Calibri" w:hAnsi="Calibri" w:cs="Calibri"/>
          <w:noProof/>
          <w:lang w:eastAsia="fr-FR"/>
        </w:rPr>
        <w:drawing>
          <wp:inline distT="114300" distB="114300" distL="114300" distR="114300">
            <wp:extent cx="931311" cy="241652"/>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931311" cy="241652"/>
                    </a:xfrm>
                    <a:prstGeom prst="rect">
                      <a:avLst/>
                    </a:prstGeom>
                    <a:ln/>
                  </pic:spPr>
                </pic:pic>
              </a:graphicData>
            </a:graphic>
          </wp:inline>
        </w:drawing>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rPr>
      </w:pPr>
      <w:r>
        <w:rPr>
          <w:rFonts w:ascii="Calibri" w:eastAsia="Calibri" w:hAnsi="Calibri" w:cs="Calibri"/>
        </w:rPr>
        <w:t>Ainsi la lumière émise par le corps noir provient majoritairement de l’émission spontanée : c’est une lumière incohérente.</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On aimerait pourtant avoir des sources de lumière cohérente…</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b/>
          <w:u w:val="single"/>
        </w:rPr>
      </w:pPr>
      <w:r>
        <w:rPr>
          <w:rFonts w:ascii="Calibri" w:eastAsia="Calibri" w:hAnsi="Calibri" w:cs="Calibri"/>
          <w:b/>
          <w:u w:val="single"/>
        </w:rPr>
        <w:t>III - Application aux lasers</w:t>
      </w:r>
    </w:p>
    <w:p w:rsidR="00D11F8E" w:rsidRDefault="00694CD2">
      <w:pPr>
        <w:tabs>
          <w:tab w:val="left" w:pos="560"/>
          <w:tab w:val="left" w:pos="1120"/>
        </w:tabs>
        <w:jc w:val="both"/>
        <w:rPr>
          <w:rFonts w:ascii="Calibri" w:eastAsia="Calibri" w:hAnsi="Calibri" w:cs="Calibri"/>
          <w:b/>
        </w:rPr>
      </w:pPr>
      <w:r>
        <w:rPr>
          <w:rFonts w:ascii="Calibri" w:eastAsia="Calibri" w:hAnsi="Calibri" w:cs="Calibri"/>
          <w:b/>
        </w:rPr>
        <w:t>1 - Amplification (6’30”)</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On voudrait amplifier l’émission stimulée dans une enceinte. Pour cela on fait un bilan de puissance en négligeant l’émission spontanée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6103620" cy="5334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6103620" cy="533400"/>
                    </a:xfrm>
                    <a:prstGeom prst="rect">
                      <a:avLst/>
                    </a:prstGeom>
                    <a:ln/>
                  </pic:spPr>
                </pic:pic>
              </a:graphicData>
            </a:graphic>
          </wp:inline>
        </w:drawing>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On obtient en régime permanent :</w:t>
      </w:r>
    </w:p>
    <w:p w:rsidR="00D11F8E" w:rsidRDefault="00694CD2">
      <w:pPr>
        <w:tabs>
          <w:tab w:val="left" w:pos="560"/>
          <w:tab w:val="left" w:pos="1120"/>
        </w:tabs>
        <w:jc w:val="both"/>
        <w:rPr>
          <w:rFonts w:ascii="Calibri" w:eastAsia="Calibri" w:hAnsi="Calibri" w:cs="Calibri"/>
        </w:rPr>
      </w:pPr>
      <w:r>
        <w:rPr>
          <w:rFonts w:ascii="Calibri" w:eastAsia="Calibri" w:hAnsi="Calibri" w:cs="Calibri"/>
          <w:noProof/>
          <w:lang w:eastAsia="fr-FR"/>
        </w:rPr>
        <w:drawing>
          <wp:inline distT="114300" distB="114300" distL="114300" distR="114300">
            <wp:extent cx="2401771" cy="495454"/>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401771" cy="495454"/>
                    </a:xfrm>
                    <a:prstGeom prst="rect">
                      <a:avLst/>
                    </a:prstGeom>
                    <a:ln/>
                  </pic:spPr>
                </pic:pic>
              </a:graphicData>
            </a:graphic>
          </wp:inline>
        </w:drawing>
      </w:r>
    </w:p>
    <w:p w:rsidR="00D11F8E" w:rsidRPr="003E4497" w:rsidRDefault="00694CD2">
      <w:pPr>
        <w:tabs>
          <w:tab w:val="left" w:pos="560"/>
          <w:tab w:val="left" w:pos="1120"/>
        </w:tabs>
        <w:jc w:val="both"/>
        <w:rPr>
          <w:rFonts w:ascii="Times New Roman" w:eastAsia="Calibri" w:hAnsi="Times New Roman" w:cs="Times New Roman"/>
          <w:color w:val="0033CC"/>
        </w:rPr>
      </w:pPr>
      <w:r>
        <w:rPr>
          <w:rFonts w:ascii="Calibri" w:eastAsia="Calibri" w:hAnsi="Calibri" w:cs="Calibri"/>
        </w:rPr>
        <w:lastRenderedPageBreak/>
        <w:t xml:space="preserve">Pour avoir une amplification il faut donc que </w:t>
      </w:r>
      <w:r w:rsidRPr="003E4497">
        <w:rPr>
          <w:rFonts w:ascii="Calibri" w:eastAsia="Calibri" w:hAnsi="Calibri" w:cs="Calibri"/>
          <w:i/>
        </w:rPr>
        <w:t>N</w:t>
      </w:r>
      <w:r w:rsidRPr="003E4497">
        <w:rPr>
          <w:rFonts w:ascii="Calibri" w:eastAsia="Calibri" w:hAnsi="Calibri" w:cs="Calibri"/>
          <w:i/>
          <w:vertAlign w:val="subscript"/>
        </w:rPr>
        <w:t>2</w:t>
      </w:r>
      <w:r>
        <w:rPr>
          <w:rFonts w:ascii="Calibri" w:eastAsia="Calibri" w:hAnsi="Calibri" w:cs="Calibri"/>
        </w:rPr>
        <w:t>&gt;</w:t>
      </w:r>
      <w:r w:rsidRPr="003E4497">
        <w:rPr>
          <w:rFonts w:ascii="Calibri" w:eastAsia="Calibri" w:hAnsi="Calibri" w:cs="Calibri"/>
          <w:i/>
        </w:rPr>
        <w:t>N</w:t>
      </w:r>
      <w:r w:rsidRPr="003E4497">
        <w:rPr>
          <w:rFonts w:ascii="Calibri" w:eastAsia="Calibri" w:hAnsi="Calibri" w:cs="Calibri"/>
          <w:i/>
          <w:vertAlign w:val="subscript"/>
        </w:rPr>
        <w:t>1</w:t>
      </w:r>
      <w:r>
        <w:rPr>
          <w:rFonts w:ascii="Calibri" w:eastAsia="Calibri" w:hAnsi="Calibri" w:cs="Calibri"/>
        </w:rPr>
        <w:t xml:space="preserve"> : il faut une inversion de population, c’est-à-dire plus d’atomes dans l’état excité. Pour cela, il faut utiliser un processus de pompage et a</w:t>
      </w:r>
      <w:r w:rsidR="003E4497">
        <w:rPr>
          <w:rFonts w:ascii="Calibri" w:eastAsia="Calibri" w:hAnsi="Calibri" w:cs="Calibri"/>
        </w:rPr>
        <w:t>pporter de l’énergie au système</w:t>
      </w:r>
      <w:r w:rsidR="003E4497" w:rsidRPr="003E4497">
        <w:rPr>
          <w:rFonts w:ascii="Times New Roman" w:eastAsia="Calibri" w:hAnsi="Times New Roman" w:cs="Times New Roman"/>
          <w:color w:val="0033CC"/>
        </w:rPr>
        <w:t xml:space="preserve"> (il faut même le </w:t>
      </w:r>
      <w:r w:rsidR="00B15988">
        <w:rPr>
          <w:rFonts w:ascii="Times New Roman" w:eastAsia="Calibri" w:hAnsi="Times New Roman" w:cs="Times New Roman"/>
          <w:color w:val="0033CC"/>
        </w:rPr>
        <w:t>maintenir</w:t>
      </w:r>
      <w:r w:rsidR="003E4497" w:rsidRPr="003E4497">
        <w:rPr>
          <w:rFonts w:ascii="Times New Roman" w:eastAsia="Calibri" w:hAnsi="Times New Roman" w:cs="Times New Roman"/>
          <w:color w:val="0033CC"/>
        </w:rPr>
        <w:t xml:space="preserve"> hors équilibre)</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b/>
        </w:rPr>
      </w:pPr>
      <w:r>
        <w:rPr>
          <w:rFonts w:ascii="Calibri" w:eastAsia="Calibri" w:hAnsi="Calibri" w:cs="Calibri"/>
          <w:b/>
        </w:rPr>
        <w:t>2 - Pompage optique [sur slide] (3’00”)</w:t>
      </w:r>
    </w:p>
    <w:p w:rsidR="003E4497" w:rsidRDefault="00694CD2">
      <w:pPr>
        <w:tabs>
          <w:tab w:val="left" w:pos="560"/>
          <w:tab w:val="left" w:pos="1120"/>
        </w:tabs>
        <w:jc w:val="both"/>
        <w:rPr>
          <w:rFonts w:ascii="Calibri" w:eastAsia="Calibri" w:hAnsi="Calibri" w:cs="Calibri"/>
        </w:rPr>
      </w:pPr>
      <w:r>
        <w:rPr>
          <w:rFonts w:ascii="Calibri" w:eastAsia="Calibri" w:hAnsi="Calibri" w:cs="Calibri"/>
        </w:rPr>
        <w:t>On va étudier le pompage à 4 niveaux qui a valu le p</w:t>
      </w:r>
      <w:r w:rsidR="003E4497">
        <w:rPr>
          <w:rFonts w:ascii="Calibri" w:eastAsia="Calibri" w:hAnsi="Calibri" w:cs="Calibri"/>
        </w:rPr>
        <w:t>rix Nobel de physique à Kastler</w:t>
      </w:r>
      <w:r w:rsidR="003E4497" w:rsidRPr="003E4497">
        <w:rPr>
          <w:rStyle w:val="Appelnotedebasdep"/>
          <w:rFonts w:ascii="Calibri" w:eastAsia="Calibri" w:hAnsi="Calibri" w:cs="Calibri"/>
          <w:color w:val="0033CC"/>
        </w:rPr>
        <w:footnoteReference w:id="6"/>
      </w:r>
    </w:p>
    <w:p w:rsidR="00D11F8E" w:rsidRPr="00782A21" w:rsidRDefault="003E4497">
      <w:pPr>
        <w:tabs>
          <w:tab w:val="left" w:pos="560"/>
          <w:tab w:val="left" w:pos="1120"/>
        </w:tabs>
        <w:jc w:val="both"/>
        <w:rPr>
          <w:rFonts w:ascii="Calibri" w:eastAsia="Calibri" w:hAnsi="Calibri" w:cs="Calibri"/>
          <w:color w:val="C00000"/>
        </w:rPr>
      </w:pPr>
      <w:r>
        <w:rPr>
          <w:rFonts w:ascii="Calibri" w:eastAsia="Calibri" w:hAnsi="Calibri" w:cs="Calibri"/>
        </w:rPr>
        <w:t xml:space="preserve"> </w:t>
      </w:r>
      <w:r w:rsidR="00694CD2">
        <w:rPr>
          <w:rFonts w:ascii="Calibri" w:eastAsia="Calibri" w:hAnsi="Calibri" w:cs="Calibri"/>
        </w:rPr>
        <w:t>Système à 4 niveaux : on fait en sorte que l’état excité se remplisse p</w:t>
      </w:r>
      <w:r>
        <w:rPr>
          <w:rFonts w:ascii="Calibri" w:eastAsia="Calibri" w:hAnsi="Calibri" w:cs="Calibri"/>
        </w:rPr>
        <w:t xml:space="preserve">lus facilement qu’il ne se </w:t>
      </w:r>
      <w:proofErr w:type="gramStart"/>
      <w:r>
        <w:rPr>
          <w:rFonts w:ascii="Calibri" w:eastAsia="Calibri" w:hAnsi="Calibri" w:cs="Calibri"/>
        </w:rPr>
        <w:t>vide</w:t>
      </w:r>
      <w:r w:rsidR="00782A21">
        <w:rPr>
          <w:rFonts w:ascii="Calibri" w:eastAsia="Calibri" w:hAnsi="Calibri" w:cs="Calibri"/>
        </w:rPr>
        <w:t xml:space="preserve">  </w:t>
      </w:r>
      <w:r w:rsidR="00694CD2">
        <w:rPr>
          <w:rFonts w:ascii="Calibri" w:eastAsia="Calibri" w:hAnsi="Calibri" w:cs="Calibri"/>
        </w:rPr>
        <w:t>La</w:t>
      </w:r>
      <w:proofErr w:type="gramEnd"/>
      <w:r w:rsidR="00694CD2">
        <w:rPr>
          <w:rFonts w:ascii="Calibri" w:eastAsia="Calibri" w:hAnsi="Calibri" w:cs="Calibri"/>
        </w:rPr>
        <w:t xml:space="preserve"> transition laser va être plus lente que la désexcitation non radiative et le pompage optique</w:t>
      </w:r>
      <w:r w:rsidR="00B15988" w:rsidRPr="00782A21">
        <w:rPr>
          <w:rFonts w:ascii="Calibri" w:eastAsia="Calibri" w:hAnsi="Calibri" w:cs="Calibri"/>
          <w:color w:val="C00000"/>
        </w:rPr>
        <w:t>(mal dit, car en régime permanent, , les deux flux vont s’équilibrer !)</w:t>
      </w:r>
      <w:r w:rsidR="00694CD2">
        <w:rPr>
          <w:rFonts w:ascii="Calibri" w:eastAsia="Calibri" w:hAnsi="Calibri" w:cs="Calibri"/>
        </w:rPr>
        <w:t xml:space="preserve"> : on va avoir une inversion de population.</w:t>
      </w:r>
      <w:r w:rsidR="00782A21">
        <w:rPr>
          <w:rFonts w:ascii="Calibri" w:eastAsia="Calibri" w:hAnsi="Calibri" w:cs="Calibri"/>
        </w:rPr>
        <w:t xml:space="preserve"> </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b/>
        </w:rPr>
      </w:pPr>
      <w:r>
        <w:rPr>
          <w:rFonts w:ascii="Calibri" w:eastAsia="Calibri" w:hAnsi="Calibri" w:cs="Calibri"/>
          <w:b/>
        </w:rPr>
        <w:t xml:space="preserve">Conclusion (2’00”) </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On a mis historiquement du temps à comprendre les interactions lumière-matière, en partant de l’électron élastiquement lié puis en élaborant le modèle d'Einstein qui a permis la conception de nouvelles technologies dont les lasers.</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Ceci permet aussi de mieux comprendre les phénomènes naturels : on constate que les raies d’absorption des spectres des étoiles sont toutes décalées vers le rouge : par effet Doppler ceci indiquent que toutes les étoiles s’éloignent et donc que l’univers est en expansion. </w:t>
      </w:r>
    </w:p>
    <w:p w:rsidR="00D11F8E" w:rsidRDefault="00694CD2">
      <w:pPr>
        <w:tabs>
          <w:tab w:val="left" w:pos="560"/>
          <w:tab w:val="left" w:pos="1120"/>
        </w:tabs>
        <w:jc w:val="both"/>
        <w:rPr>
          <w:rFonts w:ascii="Calibri" w:eastAsia="Calibri" w:hAnsi="Calibri" w:cs="Calibri"/>
        </w:rPr>
      </w:pPr>
      <w:r>
        <w:br w:type="page"/>
      </w:r>
    </w:p>
    <w:p w:rsidR="00D11F8E" w:rsidRDefault="00D11F8E">
      <w:pPr>
        <w:tabs>
          <w:tab w:val="left" w:pos="560"/>
          <w:tab w:val="left" w:pos="1120"/>
        </w:tabs>
        <w:jc w:val="both"/>
        <w:rPr>
          <w:rFonts w:ascii="Calibri" w:eastAsia="Calibri" w:hAnsi="Calibri" w:cs="Calibri"/>
        </w:rPr>
      </w:pPr>
    </w:p>
    <w:p w:rsidR="00D11F8E" w:rsidRDefault="00694CD2">
      <w:pPr>
        <w:pStyle w:val="Titre1"/>
        <w:numPr>
          <w:ilvl w:val="0"/>
          <w:numId w:val="3"/>
        </w:numPr>
      </w:pPr>
      <w:r>
        <w:t>Questions posées par l’enseignant (avec réponses)</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i/>
        </w:rPr>
      </w:pPr>
      <w:r>
        <w:rPr>
          <w:rFonts w:ascii="Calibri" w:eastAsia="Calibri" w:hAnsi="Calibri" w:cs="Calibri"/>
          <w:i/>
        </w:rPr>
        <w:t>(</w:t>
      </w:r>
      <w:proofErr w:type="gramStart"/>
      <w:r>
        <w:rPr>
          <w:rFonts w:ascii="Calibri" w:eastAsia="Calibri" w:hAnsi="Calibri" w:cs="Calibri"/>
          <w:i/>
        </w:rPr>
        <w:t>l’étudiant</w:t>
      </w:r>
      <w:proofErr w:type="gramEnd"/>
      <w:r>
        <w:rPr>
          <w:rFonts w:ascii="Calibri" w:eastAsia="Calibri" w:hAnsi="Calibri" w:cs="Calibri"/>
          <w:i/>
        </w:rPr>
        <w:t xml:space="preserve"> liste les questions posées, ainsi que les réponses données par l’enseignant. Si certaines réponses manquent, </w:t>
      </w:r>
      <w:r>
        <w:rPr>
          <w:rFonts w:ascii="Calibri" w:eastAsia="Calibri" w:hAnsi="Calibri" w:cs="Calibri"/>
          <w:i/>
          <w:highlight w:val="darkYellow"/>
        </w:rPr>
        <w:t>l’enseignant</w:t>
      </w:r>
      <w:r>
        <w:rPr>
          <w:rFonts w:ascii="Calibri" w:eastAsia="Calibri" w:hAnsi="Calibri" w:cs="Calibri"/>
          <w:i/>
        </w:rPr>
        <w:t xml:space="preserve"> pourra compléter le document)</w:t>
      </w:r>
    </w:p>
    <w:p w:rsidR="00D11F8E" w:rsidRDefault="00D11F8E">
      <w:pPr>
        <w:tabs>
          <w:tab w:val="left" w:pos="560"/>
          <w:tab w:val="left" w:pos="1120"/>
        </w:tabs>
        <w:jc w:val="both"/>
        <w:rPr>
          <w:rFonts w:ascii="Calibri" w:eastAsia="Calibri" w:hAnsi="Calibri" w:cs="Calibri"/>
        </w:rPr>
      </w:pPr>
    </w:p>
    <w:p w:rsidR="00D11F8E" w:rsidRDefault="00694CD2" w:rsidP="00637843">
      <w:pPr>
        <w:numPr>
          <w:ilvl w:val="0"/>
          <w:numId w:val="2"/>
        </w:numPr>
        <w:tabs>
          <w:tab w:val="left" w:pos="560"/>
          <w:tab w:val="left" w:pos="1120"/>
        </w:tabs>
        <w:ind w:left="567" w:hanging="283"/>
        <w:jc w:val="both"/>
        <w:rPr>
          <w:rFonts w:ascii="Calibri" w:eastAsia="Calibri" w:hAnsi="Calibri" w:cs="Calibri"/>
        </w:rPr>
      </w:pPr>
      <w:r>
        <w:rPr>
          <w:rFonts w:ascii="Calibri" w:eastAsia="Calibri" w:hAnsi="Calibri" w:cs="Calibri"/>
        </w:rPr>
        <w:t xml:space="preserve">Vous avez parlé d’émission et d’absorption à des fréquences discrètes. C’est le cas pour toute la matière ? Qu’en est-il de la rhodamine par exemple ? </w:t>
      </w:r>
    </w:p>
    <w:p w:rsidR="00782A21" w:rsidRDefault="00694CD2" w:rsidP="00637843">
      <w:pPr>
        <w:tabs>
          <w:tab w:val="left" w:pos="560"/>
          <w:tab w:val="left" w:pos="1120"/>
        </w:tabs>
        <w:ind w:left="567" w:hanging="283"/>
        <w:jc w:val="both"/>
        <w:rPr>
          <w:rFonts w:ascii="Calibri" w:eastAsia="Calibri" w:hAnsi="Calibri" w:cs="Calibri"/>
        </w:rPr>
      </w:pPr>
      <w:r>
        <w:rPr>
          <w:rFonts w:ascii="Calibri" w:eastAsia="Calibri" w:hAnsi="Calibri" w:cs="Calibri"/>
        </w:rPr>
        <w:t>Réponse : Pour les phases condensées, on a des interaction</w:t>
      </w:r>
      <w:r w:rsidR="00782A21">
        <w:rPr>
          <w:rFonts w:ascii="Calibri" w:eastAsia="Calibri" w:hAnsi="Calibri" w:cs="Calibri"/>
        </w:rPr>
        <w:t>s</w:t>
      </w:r>
      <w:r>
        <w:rPr>
          <w:rFonts w:ascii="Calibri" w:eastAsia="Calibri" w:hAnsi="Calibri" w:cs="Calibri"/>
        </w:rPr>
        <w:t xml:space="preserve"> entre atomes qui ont pour effet d’élargir les raies et de produire des </w:t>
      </w:r>
      <w:r w:rsidR="00782A21">
        <w:rPr>
          <w:rFonts w:ascii="Calibri" w:eastAsia="Calibri" w:hAnsi="Calibri" w:cs="Calibri"/>
        </w:rPr>
        <w:t>(</w:t>
      </w:r>
      <w:r w:rsidR="00782A21" w:rsidRPr="00D74124">
        <w:rPr>
          <w:rFonts w:ascii="Calibri" w:eastAsia="Calibri" w:hAnsi="Calibri" w:cs="Calibri"/>
          <w:color w:val="0033CC"/>
        </w:rPr>
        <w:t>quasi</w:t>
      </w:r>
      <w:r w:rsidR="00782A21">
        <w:rPr>
          <w:rFonts w:ascii="Calibri" w:eastAsia="Calibri" w:hAnsi="Calibri" w:cs="Calibri"/>
        </w:rPr>
        <w:t>)</w:t>
      </w:r>
      <w:r>
        <w:rPr>
          <w:rFonts w:ascii="Calibri" w:eastAsia="Calibri" w:hAnsi="Calibri" w:cs="Calibri"/>
        </w:rPr>
        <w:t xml:space="preserve">continuums d’énergie. De plus pour les molécules, il y a de nombreux degrés de liberté. On peut arriver à un point où la largeur des niveaux devient plus grande que leur séparation, c’est le cas pour la rhodamine ou la chlorophylle qui sont des grosses molécules avec des cycles aromatiques. C’est exactement </w:t>
      </w:r>
      <w:r w:rsidR="001D5314">
        <w:rPr>
          <w:rFonts w:ascii="Calibri" w:eastAsia="Calibri" w:hAnsi="Calibri" w:cs="Calibri"/>
        </w:rPr>
        <w:t>\</w:t>
      </w:r>
      <w:r>
        <w:rPr>
          <w:rFonts w:ascii="Calibri" w:eastAsia="Calibri" w:hAnsi="Calibri" w:cs="Calibri"/>
        </w:rPr>
        <w:t>cette propriété qu’on utilisait pour le po</w:t>
      </w:r>
      <w:r w:rsidR="00782A21">
        <w:rPr>
          <w:rFonts w:ascii="Calibri" w:eastAsia="Calibri" w:hAnsi="Calibri" w:cs="Calibri"/>
        </w:rPr>
        <w:t xml:space="preserve">mpage  dans les premiers lasers </w:t>
      </w:r>
      <w:r w:rsidR="00782A21">
        <w:rPr>
          <w:rStyle w:val="Appelnotedebasdep"/>
          <w:rFonts w:ascii="Calibri" w:eastAsia="Calibri" w:hAnsi="Calibri" w:cs="Calibri"/>
        </w:rPr>
        <w:footnoteReference w:id="7"/>
      </w:r>
    </w:p>
    <w:p w:rsidR="00D74124" w:rsidRPr="00D74124" w:rsidRDefault="00694CD2" w:rsidP="00637843">
      <w:pPr>
        <w:pStyle w:val="Paragraphedeliste"/>
        <w:numPr>
          <w:ilvl w:val="0"/>
          <w:numId w:val="2"/>
        </w:numPr>
        <w:tabs>
          <w:tab w:val="left" w:pos="560"/>
          <w:tab w:val="left" w:pos="1120"/>
        </w:tabs>
        <w:suppressAutoHyphens w:val="0"/>
        <w:autoSpaceDE w:val="0"/>
        <w:autoSpaceDN w:val="0"/>
        <w:adjustRightInd w:val="0"/>
        <w:ind w:left="567" w:hanging="283"/>
        <w:jc w:val="both"/>
        <w:rPr>
          <w:rFonts w:ascii="Calibri" w:eastAsia="Calibri" w:hAnsi="Calibri" w:cs="Calibri"/>
          <w:color w:val="0033CC"/>
        </w:rPr>
      </w:pPr>
      <w:r w:rsidRPr="00D74124">
        <w:rPr>
          <w:rFonts w:ascii="Calibri" w:eastAsia="Calibri" w:hAnsi="Calibri" w:cs="Calibri"/>
        </w:rPr>
        <w:t>Vous avez utilisé</w:t>
      </w:r>
      <w:r w:rsidR="00D74124">
        <w:rPr>
          <w:rFonts w:ascii="Calibri" w:eastAsia="Calibri" w:hAnsi="Calibri" w:cs="Calibri"/>
        </w:rPr>
        <w:t xml:space="preserve"> alternativement</w:t>
      </w:r>
      <w:r w:rsidRPr="00D74124">
        <w:rPr>
          <w:rFonts w:ascii="Calibri" w:eastAsia="Calibri" w:hAnsi="Calibri" w:cs="Calibri"/>
        </w:rPr>
        <w:t xml:space="preserve"> </w:t>
      </w:r>
      <m:oMath>
        <m:r>
          <w:rPr>
            <w:rFonts w:ascii="Cambria Math" w:eastAsia="Calibri" w:hAnsi="Cambria Math" w:cs="Calibri"/>
          </w:rPr>
          <m:t>u(λ)</m:t>
        </m:r>
      </m:oMath>
      <w:r w:rsidRPr="00D74124">
        <w:rPr>
          <w:rFonts w:ascii="Calibri" w:eastAsia="Calibri" w:hAnsi="Calibri" w:cs="Calibri"/>
        </w:rPr>
        <w:t xml:space="preserve"> et </w:t>
      </w:r>
      <m:oMath>
        <m:r>
          <w:rPr>
            <w:rFonts w:ascii="Cambria Math" w:eastAsia="Calibri" w:hAnsi="Cambria Math" w:cs="Calibri"/>
          </w:rPr>
          <m:t>u(ν)</m:t>
        </m:r>
      </m:oMath>
      <w:r w:rsidRPr="00D74124">
        <w:rPr>
          <w:rFonts w:ascii="Calibri" w:eastAsia="Calibri" w:hAnsi="Calibri" w:cs="Calibri"/>
        </w:rPr>
        <w:t xml:space="preserve">, quelle est la relation entre les deux ? Si on remplace </w:t>
      </w:r>
      <m:oMath>
        <m:r>
          <w:rPr>
            <w:rFonts w:ascii="Cambria Math" w:eastAsia="Calibri" w:hAnsi="Cambria Math" w:cs="Calibri"/>
          </w:rPr>
          <m:t>ν</m:t>
        </m:r>
      </m:oMath>
      <w:r w:rsidRPr="00D74124">
        <w:rPr>
          <w:rFonts w:ascii="Calibri" w:eastAsia="Calibri" w:hAnsi="Calibri" w:cs="Calibri"/>
        </w:rPr>
        <w:t xml:space="preserve"> par </w:t>
      </w:r>
      <m:oMath>
        <m:r>
          <w:rPr>
            <w:rFonts w:ascii="Cambria Math" w:eastAsia="Calibri" w:hAnsi="Cambria Math" w:cs="Calibri"/>
          </w:rPr>
          <m:t>c/λ</m:t>
        </m:r>
      </m:oMath>
      <w:r w:rsidRPr="00D74124">
        <w:rPr>
          <w:rFonts w:ascii="Calibri" w:eastAsia="Calibri" w:hAnsi="Calibri" w:cs="Calibri"/>
        </w:rPr>
        <w:t xml:space="preserve"> on obtient la même relation ? </w:t>
      </w:r>
      <w:r w:rsidR="00782A21" w:rsidRPr="00D74124">
        <w:rPr>
          <w:rFonts w:ascii="Times New Roman" w:eastAsia="Times" w:hAnsi="Times New Roman" w:cs="Times New Roman"/>
          <w:szCs w:val="24"/>
          <w:lang w:eastAsia="fr-FR"/>
        </w:rPr>
        <w:t xml:space="preserve">→ </w:t>
      </w:r>
      <w:r w:rsidRPr="00D74124">
        <w:rPr>
          <w:rFonts w:ascii="Calibri" w:eastAsia="Calibri" w:hAnsi="Calibri" w:cs="Calibri"/>
          <w:color w:val="0033CC"/>
        </w:rPr>
        <w:t xml:space="preserve">Non, c’est un changement de variable, il faut écrire </w:t>
      </w:r>
      <m:oMath>
        <m:r>
          <w:rPr>
            <w:rFonts w:ascii="Cambria Math" w:eastAsia="Calibri" w:hAnsi="Cambria Math" w:cs="Calibri"/>
            <w:color w:val="0033CC"/>
          </w:rPr>
          <m:t>u</m:t>
        </m:r>
        <m:d>
          <m:dPr>
            <m:ctrlPr>
              <w:rPr>
                <w:rFonts w:ascii="Cambria Math" w:eastAsia="Calibri" w:hAnsi="Cambria Math" w:cs="Calibri"/>
                <w:i/>
                <w:color w:val="0033CC"/>
              </w:rPr>
            </m:ctrlPr>
          </m:dPr>
          <m:e>
            <m:r>
              <w:rPr>
                <w:rFonts w:ascii="Cambria Math" w:eastAsia="Calibri" w:hAnsi="Cambria Math" w:cs="Calibri"/>
                <w:color w:val="0033CC"/>
              </w:rPr>
              <m:t>ν</m:t>
            </m:r>
          </m:e>
        </m:d>
        <m:r>
          <w:rPr>
            <w:rFonts w:ascii="Cambria Math" w:eastAsia="Calibri" w:hAnsi="Cambria Math" w:cs="Calibri"/>
            <w:color w:val="0033CC"/>
          </w:rPr>
          <m:t>dν=u</m:t>
        </m:r>
        <m:d>
          <m:dPr>
            <m:ctrlPr>
              <w:rPr>
                <w:rFonts w:ascii="Cambria Math" w:eastAsia="Calibri" w:hAnsi="Cambria Math" w:cs="Calibri"/>
                <w:i/>
                <w:color w:val="0033CC"/>
              </w:rPr>
            </m:ctrlPr>
          </m:dPr>
          <m:e>
            <m:r>
              <w:rPr>
                <w:rFonts w:ascii="Cambria Math" w:eastAsia="Calibri" w:hAnsi="Cambria Math" w:cs="Calibri"/>
                <w:color w:val="0033CC"/>
              </w:rPr>
              <m:t>λ</m:t>
            </m:r>
          </m:e>
        </m:d>
        <m:r>
          <w:rPr>
            <w:rFonts w:ascii="Cambria Math" w:eastAsia="Calibri" w:hAnsi="Cambria Math" w:cs="Calibri"/>
            <w:color w:val="0033CC"/>
          </w:rPr>
          <m:t>dλ</m:t>
        </m:r>
      </m:oMath>
    </w:p>
    <w:p w:rsidR="00782A21" w:rsidRPr="00637843" w:rsidRDefault="00694CD2" w:rsidP="00ED5C71">
      <w:pPr>
        <w:pStyle w:val="Paragraphedeliste"/>
        <w:numPr>
          <w:ilvl w:val="0"/>
          <w:numId w:val="2"/>
        </w:numPr>
        <w:tabs>
          <w:tab w:val="left" w:pos="560"/>
          <w:tab w:val="left" w:pos="1120"/>
        </w:tabs>
        <w:suppressAutoHyphens w:val="0"/>
        <w:autoSpaceDE w:val="0"/>
        <w:autoSpaceDN w:val="0"/>
        <w:adjustRightInd w:val="0"/>
        <w:ind w:left="567" w:hanging="283"/>
        <w:jc w:val="both"/>
        <w:rPr>
          <w:rFonts w:ascii="Calibri" w:eastAsia="Calibri" w:hAnsi="Calibri" w:cs="Calibri"/>
          <w:color w:val="0033CC"/>
        </w:rPr>
      </w:pPr>
      <w:r w:rsidRPr="00637843">
        <w:rPr>
          <w:rFonts w:ascii="Calibri" w:eastAsia="Calibri" w:hAnsi="Calibri" w:cs="Calibri"/>
        </w:rPr>
        <w:t xml:space="preserve">Avec les mains, pouvez-vous expliquer pourquoi il y a un </w:t>
      </w:r>
      <m:oMath>
        <m:sSup>
          <m:sSupPr>
            <m:ctrlPr>
              <w:rPr>
                <w:rFonts w:ascii="Cambria Math" w:eastAsia="Calibri" w:hAnsi="Cambria Math" w:cs="Calibri"/>
                <w:i/>
              </w:rPr>
            </m:ctrlPr>
          </m:sSupPr>
          <m:e>
            <m:r>
              <w:rPr>
                <w:rFonts w:ascii="Cambria Math" w:eastAsia="Calibri" w:hAnsi="Cambria Math" w:cs="Calibri"/>
              </w:rPr>
              <m:t>ν</m:t>
            </m:r>
          </m:e>
          <m:sup>
            <m:r>
              <w:rPr>
                <w:rFonts w:ascii="Cambria Math" w:eastAsia="Calibri" w:hAnsi="Cambria Math" w:cs="Calibri"/>
              </w:rPr>
              <m:t>3</m:t>
            </m:r>
          </m:sup>
        </m:sSup>
      </m:oMath>
      <w:r w:rsidRPr="00637843">
        <w:rPr>
          <w:rFonts w:ascii="Calibri" w:eastAsia="Calibri" w:hAnsi="Calibri" w:cs="Calibri"/>
        </w:rPr>
        <w:t xml:space="preserve"> dans la loi de Planck ? Si la densité d’énergie est en </w:t>
      </w:r>
      <m:oMath>
        <m:sSup>
          <m:sSupPr>
            <m:ctrlPr>
              <w:rPr>
                <w:rFonts w:ascii="Cambria Math" w:eastAsia="Calibri" w:hAnsi="Cambria Math" w:cs="Calibri"/>
                <w:i/>
              </w:rPr>
            </m:ctrlPr>
          </m:sSupPr>
          <m:e>
            <m:r>
              <w:rPr>
                <w:rFonts w:ascii="Cambria Math" w:eastAsia="Calibri" w:hAnsi="Cambria Math" w:cs="Calibri"/>
              </w:rPr>
              <m:t>ν</m:t>
            </m:r>
          </m:e>
          <m:sup>
            <m:r>
              <w:rPr>
                <w:rFonts w:ascii="Cambria Math" w:eastAsia="Calibri" w:hAnsi="Cambria Math" w:cs="Calibri"/>
              </w:rPr>
              <m:t>3</m:t>
            </m:r>
          </m:sup>
        </m:sSup>
      </m:oMath>
      <w:r w:rsidRPr="00637843">
        <w:rPr>
          <w:rFonts w:ascii="Calibri" w:eastAsia="Calibri" w:hAnsi="Calibri" w:cs="Calibri"/>
        </w:rPr>
        <w:t>, qu’en est-il du nombre de photons ?</w:t>
      </w:r>
      <w:r w:rsidR="00782A21" w:rsidRPr="00637843">
        <w:rPr>
          <w:rFonts w:ascii="Calibri" w:eastAsia="Calibri" w:hAnsi="Calibri" w:cs="Calibri"/>
        </w:rPr>
        <w:t xml:space="preserve"> </w:t>
      </w:r>
      <w:r w:rsidR="00637843" w:rsidRPr="00637843">
        <w:rPr>
          <w:rFonts w:ascii="Calibri" w:eastAsia="Calibri" w:hAnsi="Calibri" w:cs="Calibri"/>
        </w:rPr>
        <w:br/>
      </w:r>
      <w:r w:rsidR="00782A21" w:rsidRPr="00637843">
        <w:rPr>
          <w:rFonts w:ascii="Calibri" w:eastAsia="Calibri" w:hAnsi="Calibri" w:cs="Calibri"/>
        </w:rPr>
        <w:t>U</w:t>
      </w:r>
      <w:r w:rsidR="00782A21" w:rsidRPr="00637843">
        <w:rPr>
          <w:rFonts w:ascii="Calibri" w:eastAsia="Calibri" w:hAnsi="Calibri" w:cs="Calibri"/>
          <w:color w:val="0033CC"/>
        </w:rPr>
        <w:t>n calcul simple donne une densité d’état</w:t>
      </w:r>
      <w:r w:rsidR="00B15988" w:rsidRPr="00637843">
        <w:rPr>
          <w:rFonts w:ascii="Calibri" w:eastAsia="Calibri" w:hAnsi="Calibri" w:cs="Calibri"/>
          <w:color w:val="0033CC"/>
        </w:rPr>
        <w:t>s</w:t>
      </w:r>
      <w:r w:rsidR="00B15988" w:rsidRPr="00D74124">
        <w:rPr>
          <w:rStyle w:val="Appelnotedebasdep"/>
          <w:rFonts w:ascii="Calibri" w:eastAsia="Calibri" w:hAnsi="Calibri" w:cs="Calibri"/>
          <w:color w:val="0033CC"/>
        </w:rPr>
        <w:footnoteReference w:id="8"/>
      </w:r>
      <w:r w:rsidR="00782A21" w:rsidRPr="00637843">
        <w:rPr>
          <w:rFonts w:ascii="Calibri" w:eastAsia="Calibri" w:hAnsi="Calibri" w:cs="Calibri"/>
          <w:color w:val="0033CC"/>
        </w:rPr>
        <w:t xml:space="preserve"> en </w:t>
      </w:r>
      <m:oMath>
        <m:sSup>
          <m:sSupPr>
            <m:ctrlPr>
              <w:rPr>
                <w:rFonts w:ascii="Cambria Math" w:eastAsia="Calibri" w:hAnsi="Cambria Math" w:cs="Calibri"/>
                <w:i/>
                <w:color w:val="0033CC"/>
              </w:rPr>
            </m:ctrlPr>
          </m:sSupPr>
          <m:e>
            <m:r>
              <w:rPr>
                <w:rFonts w:ascii="Cambria Math" w:eastAsia="Calibri" w:hAnsi="Cambria Math" w:cs="Calibri"/>
                <w:color w:val="0033CC"/>
              </w:rPr>
              <m:t>v</m:t>
            </m:r>
          </m:e>
          <m:sup>
            <m:r>
              <w:rPr>
                <w:rFonts w:ascii="Cambria Math" w:eastAsia="Calibri" w:hAnsi="Cambria Math" w:cs="Calibri"/>
                <w:color w:val="0033CC"/>
              </w:rPr>
              <m:t>2</m:t>
            </m:r>
          </m:sup>
        </m:sSup>
      </m:oMath>
      <w:r w:rsidRPr="00637843">
        <w:rPr>
          <w:rFonts w:ascii="Calibri" w:eastAsia="Calibri" w:hAnsi="Calibri" w:cs="Calibri"/>
          <w:color w:val="0033CC"/>
        </w:rPr>
        <w:t xml:space="preserve"> ; </w:t>
      </w:r>
      <w:r w:rsidR="00782A21" w:rsidRPr="00637843">
        <w:rPr>
          <w:rFonts w:ascii="Calibri" w:eastAsia="Calibri" w:hAnsi="Calibri" w:cs="Calibri"/>
          <w:color w:val="0033CC"/>
        </w:rPr>
        <w:t xml:space="preserve">on </w:t>
      </w:r>
      <w:r w:rsidRPr="00637843">
        <w:rPr>
          <w:rFonts w:ascii="Calibri" w:eastAsia="Calibri" w:hAnsi="Calibri" w:cs="Calibri"/>
          <w:color w:val="0033CC"/>
        </w:rPr>
        <w:t>multiplie</w:t>
      </w:r>
      <w:r w:rsidR="00782A21" w:rsidRPr="00637843">
        <w:rPr>
          <w:rFonts w:ascii="Calibri" w:eastAsia="Calibri" w:hAnsi="Calibri" w:cs="Calibri"/>
          <w:color w:val="0033CC"/>
        </w:rPr>
        <w:t xml:space="preserve"> par l’é</w:t>
      </w:r>
      <w:r w:rsidRPr="00637843">
        <w:rPr>
          <w:rFonts w:ascii="Calibri" w:eastAsia="Calibri" w:hAnsi="Calibri" w:cs="Calibri"/>
          <w:color w:val="0033CC"/>
        </w:rPr>
        <w:t>nerg</w:t>
      </w:r>
      <w:r w:rsidR="00782A21" w:rsidRPr="00637843">
        <w:rPr>
          <w:rFonts w:ascii="Calibri" w:eastAsia="Calibri" w:hAnsi="Calibri" w:cs="Calibri"/>
          <w:color w:val="0033CC"/>
        </w:rPr>
        <w:t xml:space="preserve">ie </w:t>
      </w:r>
      <m:oMath>
        <m:r>
          <w:rPr>
            <w:rFonts w:ascii="Cambria Math" w:eastAsia="Calibri" w:hAnsi="Cambria Math" w:cs="Calibri"/>
            <w:color w:val="0033CC"/>
          </w:rPr>
          <m:t>hν</m:t>
        </m:r>
      </m:oMath>
      <w:r w:rsidR="00782A21" w:rsidRPr="00637843">
        <w:rPr>
          <w:rFonts w:ascii="Calibri" w:eastAsia="Calibri" w:hAnsi="Calibri" w:cs="Calibri"/>
          <w:color w:val="0033CC"/>
        </w:rPr>
        <w:t xml:space="preserve"> par photon et par le nombre d’</w:t>
      </w:r>
      <w:r w:rsidRPr="00637843">
        <w:rPr>
          <w:rFonts w:ascii="Calibri" w:eastAsia="Calibri" w:hAnsi="Calibri" w:cs="Calibri"/>
          <w:color w:val="0033CC"/>
        </w:rPr>
        <w:t>occupation</w:t>
      </w:r>
      <w:r w:rsidR="00782A21" w:rsidRPr="00637843">
        <w:rPr>
          <w:rFonts w:ascii="Calibri" w:eastAsia="Calibri" w:hAnsi="Calibri" w:cs="Calibri"/>
          <w:color w:val="0033CC"/>
        </w:rPr>
        <w:t xml:space="preserve"> </w:t>
      </w:r>
      <m:oMath>
        <m:r>
          <w:rPr>
            <w:rFonts w:ascii="Cambria Math" w:eastAsia="Calibri" w:hAnsi="Cambria Math" w:cs="Calibri"/>
            <w:color w:val="0033CC"/>
          </w:rPr>
          <m:t>1/(e^(hν/kT) -1)</m:t>
        </m:r>
      </m:oMath>
    </w:p>
    <w:p w:rsidR="00D11F8E" w:rsidRPr="00637843" w:rsidRDefault="00694CD2" w:rsidP="00637843">
      <w:pPr>
        <w:numPr>
          <w:ilvl w:val="0"/>
          <w:numId w:val="2"/>
        </w:numPr>
        <w:tabs>
          <w:tab w:val="left" w:pos="560"/>
          <w:tab w:val="left" w:pos="1120"/>
        </w:tabs>
        <w:ind w:left="567" w:hanging="283"/>
        <w:rPr>
          <w:rFonts w:ascii="Calibri" w:eastAsia="Calibri" w:hAnsi="Calibri" w:cs="Calibri"/>
        </w:rPr>
      </w:pPr>
      <w:r w:rsidRPr="00637843">
        <w:rPr>
          <w:rFonts w:ascii="Calibri" w:eastAsia="Calibri" w:hAnsi="Calibri" w:cs="Calibri"/>
        </w:rPr>
        <w:t xml:space="preserve">La fonction </w:t>
      </w:r>
      <m:oMath>
        <m:r>
          <w:rPr>
            <w:rFonts w:ascii="Cambria Math" w:eastAsia="Calibri" w:hAnsi="Cambria Math" w:cs="Calibri"/>
          </w:rPr>
          <m:t>g(ν)</m:t>
        </m:r>
      </m:oMath>
      <w:r w:rsidRPr="00637843">
        <w:rPr>
          <w:rFonts w:ascii="Calibri" w:eastAsia="Calibri" w:hAnsi="Calibri" w:cs="Calibri"/>
        </w:rPr>
        <w:t xml:space="preserve"> ne semble pas jouer de rôle dans vos équations. Quelle est sa dimension ? (En Hz^-1, car la fonction est normée.) C’est quoi la dimension du coefficient B d'Einstein ? Quelle est</w:t>
      </w:r>
      <w:r w:rsidR="00D74124" w:rsidRPr="00637843">
        <w:rPr>
          <w:rFonts w:ascii="Calibri" w:eastAsia="Calibri" w:hAnsi="Calibri" w:cs="Calibri"/>
        </w:rPr>
        <w:t xml:space="preserve"> son </w:t>
      </w:r>
      <w:r w:rsidRPr="00637843">
        <w:rPr>
          <w:rFonts w:ascii="Calibri" w:eastAsia="Calibri" w:hAnsi="Calibri" w:cs="Calibri"/>
        </w:rPr>
        <w:t xml:space="preserve">origine physique de </w:t>
      </w:r>
      <m:oMath>
        <m:r>
          <w:rPr>
            <w:rFonts w:ascii="Cambria Math" w:eastAsia="Calibri" w:hAnsi="Cambria Math" w:cs="Calibri"/>
          </w:rPr>
          <m:t>g(ν)</m:t>
        </m:r>
      </m:oMath>
      <w:r w:rsidRPr="00637843">
        <w:rPr>
          <w:rFonts w:ascii="Calibri" w:eastAsia="Calibri" w:hAnsi="Calibri" w:cs="Calibri"/>
        </w:rPr>
        <w:t xml:space="preserve">? (Inégalité de Heisenberg et effet Doppler.) Quel serait le </w:t>
      </w:r>
      <m:oMath>
        <m:r>
          <m:rPr>
            <m:sty m:val="p"/>
          </m:rPr>
          <w:rPr>
            <w:rFonts w:ascii="Cambria Math" w:eastAsia="Calibri" w:hAnsi="Cambria Math" w:cs="Calibri"/>
          </w:rPr>
          <m:t>Δ</m:t>
        </m:r>
        <m:r>
          <w:rPr>
            <w:rFonts w:ascii="Cambria Math" w:eastAsia="Calibri" w:hAnsi="Cambria Math" w:cs="Calibri"/>
          </w:rPr>
          <m:t>t</m:t>
        </m:r>
      </m:oMath>
      <w:r w:rsidRPr="00637843">
        <w:rPr>
          <w:rFonts w:ascii="Calibri" w:eastAsia="Calibri" w:hAnsi="Calibri" w:cs="Calibri"/>
        </w:rPr>
        <w:t xml:space="preserve"> dans l’inégalité de Heisenberg ?  C’est quoi l’ordre de grandeur de la largeur de raie ? C’est quoi l’ordre de grandeur des phénomènes de relaxation non radiatifs dans le pompage ?</w:t>
      </w:r>
      <w:r w:rsidR="00637843" w:rsidRPr="00637843">
        <w:rPr>
          <w:rFonts w:ascii="Calibri" w:eastAsia="Calibri" w:hAnsi="Calibri" w:cs="Calibri"/>
        </w:rPr>
        <w:br/>
      </w:r>
      <w:r w:rsidRPr="00637843">
        <w:rPr>
          <w:rFonts w:ascii="Calibri" w:eastAsia="Calibri" w:hAnsi="Calibri" w:cs="Calibri"/>
        </w:rPr>
        <w:t>Réponse : L</w:t>
      </w:r>
      <w:r w:rsidRPr="00637843">
        <w:rPr>
          <w:rFonts w:ascii="Calibri" w:eastAsia="Calibri" w:hAnsi="Calibri" w:cs="Calibri"/>
          <w:color w:val="0033CC"/>
        </w:rPr>
        <w:t xml:space="preserve">e temps typique d’émission spontanée </w:t>
      </w:r>
      <m:oMath>
        <m:r>
          <w:rPr>
            <w:rFonts w:ascii="Cambria Math" w:eastAsia="Calibri" w:hAnsi="Cambria Math" w:cs="Calibri"/>
            <w:color w:val="0033CC"/>
          </w:rPr>
          <m:t xml:space="preserve">τ </m:t>
        </m:r>
      </m:oMath>
      <w:r w:rsidRPr="00637843">
        <w:rPr>
          <w:rFonts w:ascii="Calibri" w:eastAsia="Calibri" w:hAnsi="Calibri" w:cs="Calibri"/>
          <w:color w:val="0033CC"/>
        </w:rPr>
        <w:t xml:space="preserve">est </w:t>
      </w:r>
      <w:r w:rsidR="001D5314" w:rsidRPr="00637843">
        <w:rPr>
          <w:rFonts w:ascii="Calibri" w:eastAsia="Calibri" w:hAnsi="Calibri" w:cs="Calibri"/>
          <w:color w:val="0033CC"/>
        </w:rPr>
        <w:t>~</w:t>
      </w:r>
      <w:r w:rsidRPr="00637843">
        <w:rPr>
          <w:rFonts w:ascii="Calibri" w:eastAsia="Calibri" w:hAnsi="Calibri" w:cs="Calibri"/>
          <w:color w:val="0033CC"/>
        </w:rPr>
        <w:t xml:space="preserve"> 1</w:t>
      </w:r>
      <w:r w:rsidR="001D5314" w:rsidRPr="00637843">
        <w:rPr>
          <w:rFonts w:ascii="Calibri" w:eastAsia="Calibri" w:hAnsi="Calibri" w:cs="Calibri"/>
          <w:color w:val="0033CC"/>
        </w:rPr>
        <w:t xml:space="preserve">0 </w:t>
      </w:r>
      <w:r w:rsidRPr="00637843">
        <w:rPr>
          <w:rFonts w:ascii="Calibri" w:eastAsia="Calibri" w:hAnsi="Calibri" w:cs="Calibri"/>
          <w:color w:val="0033CC"/>
        </w:rPr>
        <w:t xml:space="preserve">ns </w:t>
      </w:r>
      <w:r w:rsidR="001D5314" w:rsidRPr="00637843">
        <w:rPr>
          <w:rFonts w:ascii="Calibri" w:eastAsia="Calibri" w:hAnsi="Calibri" w:cs="Calibri"/>
          <w:color w:val="0033CC"/>
        </w:rPr>
        <w:t>(doublet D</w:t>
      </w:r>
      <w:r w:rsidR="001D5314" w:rsidRPr="00637843">
        <w:rPr>
          <w:rFonts w:ascii="Calibri" w:eastAsia="Calibri" w:hAnsi="Calibri" w:cs="Calibri"/>
          <w:color w:val="0033CC"/>
          <w:vertAlign w:val="subscript"/>
        </w:rPr>
        <w:t>2</w:t>
      </w:r>
      <w:r w:rsidR="001D5314" w:rsidRPr="00637843">
        <w:rPr>
          <w:rFonts w:ascii="Calibri" w:eastAsia="Calibri" w:hAnsi="Calibri" w:cs="Calibri"/>
          <w:color w:val="0033CC"/>
        </w:rPr>
        <w:t xml:space="preserve"> jaune du sodium) </w:t>
      </w:r>
      <w:r w:rsidRPr="00637843">
        <w:rPr>
          <w:rFonts w:ascii="Calibri" w:eastAsia="Calibri" w:hAnsi="Calibri" w:cs="Calibri"/>
          <w:color w:val="0033CC"/>
        </w:rPr>
        <w:t xml:space="preserve">et correspond à la largeur de </w:t>
      </w:r>
      <m:oMath>
        <m:r>
          <w:rPr>
            <w:rFonts w:ascii="Cambria Math" w:eastAsia="Calibri" w:hAnsi="Cambria Math" w:cs="Calibri"/>
            <w:color w:val="0033CC"/>
          </w:rPr>
          <m:t>g(ν)</m:t>
        </m:r>
      </m:oMath>
      <w:r w:rsidR="001D5314" w:rsidRPr="00637843">
        <w:rPr>
          <w:rFonts w:ascii="Calibri" w:eastAsia="Calibri" w:hAnsi="Calibri" w:cs="Calibri"/>
          <w:color w:val="0033CC"/>
        </w:rPr>
        <w:t xml:space="preserve">, </w:t>
      </w:r>
      <m:oMath>
        <m:r>
          <w:rPr>
            <w:rFonts w:ascii="Cambria Math" w:eastAsia="Calibri" w:hAnsi="Cambria Math" w:cs="Calibri"/>
            <w:color w:val="0033CC"/>
          </w:rPr>
          <m:t>δν=2π/τ</m:t>
        </m:r>
      </m:oMath>
      <w:r w:rsidRPr="00637843">
        <w:rPr>
          <w:rFonts w:ascii="Calibri" w:eastAsia="Calibri" w:hAnsi="Calibri" w:cs="Calibri"/>
          <w:color w:val="0033CC"/>
        </w:rPr>
        <w:t xml:space="preserve"> </w:t>
      </w:r>
      <w:r w:rsidR="001D5314" w:rsidRPr="00637843">
        <w:rPr>
          <w:rFonts w:ascii="Calibri" w:eastAsia="Calibri" w:hAnsi="Calibri" w:cs="Calibri"/>
          <w:color w:val="0033CC"/>
        </w:rPr>
        <w:t>de quelques MHz (10 MHz pour le sodium)</w:t>
      </w:r>
      <w:r w:rsidRPr="00637843">
        <w:rPr>
          <w:rFonts w:ascii="Calibri" w:eastAsia="Calibri" w:hAnsi="Calibri" w:cs="Calibri"/>
          <w:color w:val="0033CC"/>
        </w:rPr>
        <w:t xml:space="preserve">. </w:t>
      </w:r>
      <w:proofErr w:type="spellStart"/>
      <w:r w:rsidRPr="00637843">
        <w:rPr>
          <w:rFonts w:ascii="Calibri" w:eastAsia="Calibri" w:hAnsi="Calibri" w:cs="Calibri"/>
          <w:color w:val="0033CC"/>
        </w:rPr>
        <w:t>A</w:t>
      </w:r>
      <w:proofErr w:type="spellEnd"/>
      <w:r w:rsidRPr="00637843">
        <w:rPr>
          <w:rFonts w:ascii="Calibri" w:eastAsia="Calibri" w:hAnsi="Calibri" w:cs="Calibri"/>
          <w:color w:val="0033CC"/>
        </w:rPr>
        <w:t xml:space="preserve"> température finie, on a en plus l’effet Doppler qui provoque un élargissement de l’ordre du GHz</w:t>
      </w:r>
      <w:r w:rsidR="00805E65" w:rsidRPr="00637843">
        <w:rPr>
          <w:rFonts w:ascii="Calibri" w:eastAsia="Calibri" w:hAnsi="Calibri" w:cs="Calibri"/>
          <w:color w:val="0033CC"/>
        </w:rPr>
        <w:t xml:space="preserve"> (vitesse thermique </w:t>
      </w:r>
      <m:oMath>
        <m:sSub>
          <m:sSubPr>
            <m:ctrlPr>
              <w:rPr>
                <w:rFonts w:ascii="Cambria Math" w:eastAsia="Calibri" w:hAnsi="Cambria Math" w:cs="Calibri"/>
                <w:i/>
                <w:color w:val="0033CC"/>
              </w:rPr>
            </m:ctrlPr>
          </m:sSubPr>
          <m:e>
            <m:r>
              <w:rPr>
                <w:rFonts w:ascii="Cambria Math" w:eastAsia="Calibri" w:hAnsi="Cambria Math" w:cs="Calibri"/>
                <w:color w:val="0033CC"/>
              </w:rPr>
              <m:t>v</m:t>
            </m:r>
          </m:e>
          <m:sub>
            <m:r>
              <w:rPr>
                <w:rFonts w:ascii="Cambria Math" w:eastAsia="Calibri" w:hAnsi="Cambria Math" w:cs="Calibri"/>
                <w:color w:val="0033CC"/>
              </w:rPr>
              <m:t>th</m:t>
            </m:r>
          </m:sub>
        </m:sSub>
        <m:r>
          <w:rPr>
            <w:rFonts w:ascii="Cambria Math" w:eastAsia="Calibri" w:hAnsi="Cambria Math" w:cs="Calibri"/>
            <w:color w:val="0033CC"/>
          </w:rPr>
          <m:t>=</m:t>
        </m:r>
        <m:rad>
          <m:radPr>
            <m:degHide m:val="1"/>
            <m:ctrlPr>
              <w:rPr>
                <w:rFonts w:ascii="Cambria Math" w:eastAsia="Calibri" w:hAnsi="Cambria Math" w:cs="Calibri"/>
                <w:i/>
                <w:color w:val="0033CC"/>
              </w:rPr>
            </m:ctrlPr>
          </m:radPr>
          <m:deg/>
          <m:e>
            <m:r>
              <w:rPr>
                <w:rFonts w:ascii="Cambria Math" w:eastAsia="Calibri" w:hAnsi="Cambria Math" w:cs="Calibri"/>
                <w:color w:val="0033CC"/>
              </w:rPr>
              <m:t>3RT/M</m:t>
            </m:r>
          </m:e>
        </m:rad>
      </m:oMath>
      <w:r w:rsidR="00805E65" w:rsidRPr="00637843">
        <w:rPr>
          <w:rFonts w:ascii="Calibri" w:eastAsia="Calibri" w:hAnsi="Calibri" w:cs="Calibri"/>
          <w:color w:val="0033CC"/>
        </w:rPr>
        <w:t xml:space="preserve"> E~500 m/s, </w:t>
      </w:r>
      <m:oMath>
        <m:r>
          <m:rPr>
            <m:sty m:val="p"/>
          </m:rPr>
          <w:rPr>
            <w:rFonts w:ascii="Cambria Math" w:eastAsia="Calibri" w:hAnsi="Cambria Math" w:cs="Calibri"/>
            <w:color w:val="0033CC"/>
          </w:rPr>
          <m:t>Δ</m:t>
        </m:r>
        <m:r>
          <w:rPr>
            <w:rFonts w:ascii="Cambria Math" w:eastAsia="Calibri" w:hAnsi="Cambria Math" w:cs="Calibri"/>
            <w:color w:val="0033CC"/>
          </w:rPr>
          <m:t>ν=</m:t>
        </m:r>
        <m:sSub>
          <m:sSubPr>
            <m:ctrlPr>
              <w:rPr>
                <w:rFonts w:ascii="Cambria Math" w:eastAsia="Calibri" w:hAnsi="Cambria Math" w:cs="Calibri"/>
                <w:i/>
                <w:color w:val="0033CC"/>
              </w:rPr>
            </m:ctrlPr>
          </m:sSubPr>
          <m:e>
            <m:r>
              <w:rPr>
                <w:rFonts w:ascii="Cambria Math" w:eastAsia="Calibri" w:hAnsi="Cambria Math" w:cs="Calibri"/>
                <w:color w:val="0033CC"/>
              </w:rPr>
              <m:t>v</m:t>
            </m:r>
          </m:e>
          <m:sub>
            <m:r>
              <w:rPr>
                <w:rFonts w:ascii="Cambria Math" w:eastAsia="Calibri" w:hAnsi="Cambria Math" w:cs="Calibri"/>
                <w:color w:val="0033CC"/>
              </w:rPr>
              <m:t>th</m:t>
            </m:r>
          </m:sub>
        </m:sSub>
        <m:r>
          <w:rPr>
            <w:rFonts w:ascii="Cambria Math" w:eastAsia="Calibri" w:hAnsi="Cambria Math" w:cs="Calibri"/>
            <w:color w:val="0033CC"/>
          </w:rPr>
          <m:t>/λ</m:t>
        </m:r>
      </m:oMath>
      <w:r w:rsidR="00805E65" w:rsidRPr="00637843">
        <w:rPr>
          <w:rFonts w:ascii="Calibri" w:eastAsia="Calibri" w:hAnsi="Calibri" w:cs="Calibri"/>
          <w:color w:val="0033CC"/>
        </w:rPr>
        <w:t>) .  D</w:t>
      </w:r>
      <w:r w:rsidRPr="00637843">
        <w:rPr>
          <w:rFonts w:ascii="Calibri" w:eastAsia="Calibri" w:hAnsi="Calibri" w:cs="Calibri"/>
          <w:color w:val="0033CC"/>
        </w:rPr>
        <w:t>ans une lampe h</w:t>
      </w:r>
      <w:r w:rsidR="006F5F38" w:rsidRPr="00637843">
        <w:rPr>
          <w:rFonts w:ascii="Calibri" w:eastAsia="Calibri" w:hAnsi="Calibri" w:cs="Calibri"/>
          <w:color w:val="0033CC"/>
        </w:rPr>
        <w:t>a</w:t>
      </w:r>
      <w:r w:rsidRPr="00637843">
        <w:rPr>
          <w:rFonts w:ascii="Calibri" w:eastAsia="Calibri" w:hAnsi="Calibri" w:cs="Calibri"/>
          <w:color w:val="0033CC"/>
        </w:rPr>
        <w:t>ute pression on peut perdre encore un facteur 1</w:t>
      </w:r>
      <w:r w:rsidR="00805E65" w:rsidRPr="00637843">
        <w:rPr>
          <w:rFonts w:ascii="Calibri" w:eastAsia="Calibri" w:hAnsi="Calibri" w:cs="Calibri"/>
          <w:color w:val="0033CC"/>
        </w:rPr>
        <w:t>00 à 1</w:t>
      </w:r>
      <w:r w:rsidRPr="00637843">
        <w:rPr>
          <w:rFonts w:ascii="Calibri" w:eastAsia="Calibri" w:hAnsi="Calibri" w:cs="Calibri"/>
          <w:color w:val="0033CC"/>
        </w:rPr>
        <w:t>000 (</w:t>
      </w:r>
      <w:r w:rsidR="00805E65" w:rsidRPr="00637843">
        <w:rPr>
          <w:rFonts w:ascii="Calibri" w:eastAsia="Calibri" w:hAnsi="Calibri" w:cs="Calibri"/>
          <w:color w:val="0033CC"/>
        </w:rPr>
        <w:t xml:space="preserve">-&gt; </w:t>
      </w:r>
      <w:proofErr w:type="spellStart"/>
      <w:r w:rsidR="00805E65" w:rsidRPr="00637843">
        <w:rPr>
          <w:rFonts w:ascii="Calibri" w:eastAsia="Calibri" w:hAnsi="Calibri" w:cs="Calibri"/>
          <w:color w:val="0033CC"/>
        </w:rPr>
        <w:t>THz</w:t>
      </w:r>
      <w:proofErr w:type="spellEnd"/>
      <w:r w:rsidR="00805E65" w:rsidRPr="00637843">
        <w:rPr>
          <w:rFonts w:ascii="Calibri" w:eastAsia="Calibri" w:hAnsi="Calibri" w:cs="Calibri"/>
          <w:color w:val="0033CC"/>
        </w:rPr>
        <w:t>)</w:t>
      </w:r>
      <w:r w:rsidRPr="00637843">
        <w:rPr>
          <w:rFonts w:ascii="Calibri" w:eastAsia="Calibri" w:hAnsi="Calibri" w:cs="Calibri"/>
          <w:color w:val="0033CC"/>
        </w:rPr>
        <w:t>. Les processus non radiatifs, eux, se font sur des durées de l’ordre de la picoseconde.</w:t>
      </w:r>
    </w:p>
    <w:p w:rsidR="00D11F8E" w:rsidRPr="00637843" w:rsidRDefault="00694CD2" w:rsidP="00637843">
      <w:pPr>
        <w:numPr>
          <w:ilvl w:val="0"/>
          <w:numId w:val="2"/>
        </w:numPr>
        <w:tabs>
          <w:tab w:val="left" w:pos="560"/>
          <w:tab w:val="left" w:pos="1120"/>
        </w:tabs>
        <w:ind w:left="567" w:hanging="283"/>
        <w:rPr>
          <w:rFonts w:ascii="Times New Roman" w:eastAsia="Calibri" w:hAnsi="Times New Roman" w:cs="Times New Roman"/>
          <w:color w:val="0033CC"/>
        </w:rPr>
      </w:pPr>
      <w:r>
        <w:rPr>
          <w:rFonts w:ascii="Calibri" w:eastAsia="Calibri" w:hAnsi="Calibri" w:cs="Calibri"/>
        </w:rPr>
        <w:t>Les relations avec les coefficients d’Einstein, elles sont vraies hors équilibre thermique ? (Oui). Alors quelles sont les hypothèses ?</w:t>
      </w:r>
      <w:r w:rsidR="00637843" w:rsidRPr="00637843">
        <w:rPr>
          <w:rFonts w:ascii="Calibri" w:eastAsia="Calibri" w:hAnsi="Calibri" w:cs="Calibri"/>
          <w:strike/>
          <w:color w:val="C00000"/>
        </w:rPr>
        <w:t xml:space="preserve"> Si </w:t>
      </w:r>
      <w:r w:rsidRPr="00637843">
        <w:rPr>
          <w:rFonts w:ascii="Calibri" w:eastAsia="Calibri" w:hAnsi="Calibri" w:cs="Calibri"/>
          <w:strike/>
          <w:color w:val="C00000"/>
        </w:rPr>
        <w:t>on ne veut pas travailler avec g(nu) on peut faire une hypothèse large bande mais ce n'est pas obligatoire.</w:t>
      </w:r>
      <w:r w:rsidR="00805E65">
        <w:rPr>
          <w:rFonts w:ascii="Calibri" w:eastAsia="Calibri" w:hAnsi="Calibri" w:cs="Calibri"/>
        </w:rPr>
        <w:t xml:space="preserve"> </w:t>
      </w:r>
      <w:r w:rsidR="00637843">
        <w:rPr>
          <w:rFonts w:ascii="Calibri" w:eastAsia="Calibri" w:hAnsi="Calibri" w:cs="Calibri"/>
        </w:rPr>
        <w:br/>
      </w:r>
      <w:r w:rsidR="00805E65" w:rsidRPr="00637843">
        <w:rPr>
          <w:rFonts w:ascii="Times New Roman" w:eastAsia="Calibri" w:hAnsi="Times New Roman" w:cs="Times New Roman"/>
          <w:color w:val="0033CC"/>
        </w:rPr>
        <w:t>L’hypothèse du rayonnement large bande est essentielle ; sans elle on ne pe</w:t>
      </w:r>
      <w:r w:rsidR="00637843" w:rsidRPr="00637843">
        <w:rPr>
          <w:rFonts w:ascii="Times New Roman" w:eastAsia="Calibri" w:hAnsi="Times New Roman" w:cs="Times New Roman"/>
          <w:color w:val="0033CC"/>
        </w:rPr>
        <w:t>u</w:t>
      </w:r>
      <w:r w:rsidR="00805E65" w:rsidRPr="00637843">
        <w:rPr>
          <w:rFonts w:ascii="Times New Roman" w:eastAsia="Calibri" w:hAnsi="Times New Roman" w:cs="Times New Roman"/>
          <w:color w:val="0033CC"/>
        </w:rPr>
        <w:t>t pas utiliser les « équation de taux</w:t>
      </w:r>
      <w:r w:rsidR="00637843">
        <w:rPr>
          <w:rFonts w:ascii="Times New Roman" w:eastAsia="Calibri" w:hAnsi="Times New Roman" w:cs="Times New Roman"/>
          <w:color w:val="0033CC"/>
        </w:rPr>
        <w:t> »</w:t>
      </w:r>
      <w:r w:rsidR="00805E65" w:rsidRPr="00637843">
        <w:rPr>
          <w:rFonts w:ascii="Times New Roman" w:eastAsia="Calibri" w:hAnsi="Times New Roman" w:cs="Times New Roman"/>
          <w:color w:val="0033CC"/>
        </w:rPr>
        <w:t>,</w:t>
      </w:r>
      <w:r w:rsidR="00637843">
        <w:rPr>
          <w:rFonts w:ascii="Times New Roman" w:eastAsia="Calibri" w:hAnsi="Times New Roman" w:cs="Times New Roman"/>
          <w:color w:val="0033CC"/>
        </w:rPr>
        <w:t xml:space="preserve"> </w:t>
      </w:r>
      <w:r w:rsidR="00637843" w:rsidRPr="00637843">
        <w:rPr>
          <w:rFonts w:ascii="Times New Roman" w:eastAsia="Calibri" w:hAnsi="Times New Roman" w:cs="Times New Roman"/>
          <w:color w:val="0033CC"/>
        </w:rPr>
        <w:t>n</w:t>
      </w:r>
      <w:r w:rsidR="00805E65" w:rsidRPr="00637843">
        <w:rPr>
          <w:rFonts w:ascii="Times New Roman" w:eastAsia="Calibri" w:hAnsi="Times New Roman" w:cs="Times New Roman"/>
          <w:color w:val="0033CC"/>
        </w:rPr>
        <w:t>’impliquant qu</w:t>
      </w:r>
      <w:r w:rsidR="00637843" w:rsidRPr="00637843">
        <w:rPr>
          <w:rFonts w:ascii="Times New Roman" w:eastAsia="Calibri" w:hAnsi="Times New Roman" w:cs="Times New Roman"/>
          <w:color w:val="0033CC"/>
        </w:rPr>
        <w:t>e des populations, mais il faut</w:t>
      </w:r>
      <w:r w:rsidR="00805E65" w:rsidRPr="00637843">
        <w:rPr>
          <w:rFonts w:ascii="Times New Roman" w:eastAsia="Calibri" w:hAnsi="Times New Roman" w:cs="Times New Roman"/>
          <w:color w:val="0033CC"/>
        </w:rPr>
        <w:t xml:space="preserve"> considérer l</w:t>
      </w:r>
      <w:r w:rsidR="00637843" w:rsidRPr="00637843">
        <w:rPr>
          <w:rFonts w:ascii="Times New Roman" w:eastAsia="Calibri" w:hAnsi="Times New Roman" w:cs="Times New Roman"/>
          <w:color w:val="0033CC"/>
        </w:rPr>
        <w:t>’</w:t>
      </w:r>
      <w:r w:rsidR="00805E65" w:rsidRPr="00637843">
        <w:rPr>
          <w:rFonts w:ascii="Times New Roman" w:eastAsia="Calibri" w:hAnsi="Times New Roman" w:cs="Times New Roman"/>
          <w:color w:val="0033CC"/>
        </w:rPr>
        <w:t>évolution des cohérences et la phase du champ</w:t>
      </w:r>
      <w:r w:rsidR="00637843" w:rsidRPr="00637843">
        <w:rPr>
          <w:rFonts w:ascii="Times New Roman" w:eastAsia="Calibri" w:hAnsi="Times New Roman" w:cs="Times New Roman"/>
          <w:color w:val="0033CC"/>
        </w:rPr>
        <w:t>, et on est dans le régime de l’oscillation de Rabi entre les deux niveaux. Mais ces termes sont brouillés par les fluctuations du champ</w:t>
      </w:r>
      <w:r w:rsidR="00637843">
        <w:rPr>
          <w:rFonts w:ascii="Times New Roman" w:eastAsia="Calibri" w:hAnsi="Times New Roman" w:cs="Times New Roman"/>
          <w:color w:val="0033CC"/>
        </w:rPr>
        <w:t xml:space="preserve"> </w:t>
      </w:r>
      <w:r w:rsidR="00637843" w:rsidRPr="00637843">
        <w:rPr>
          <w:rFonts w:ascii="Times New Roman" w:eastAsia="Calibri" w:hAnsi="Times New Roman" w:cs="Times New Roman"/>
          <w:color w:val="0033CC"/>
        </w:rPr>
        <w:t>p</w:t>
      </w:r>
      <w:r w:rsidR="00637843">
        <w:rPr>
          <w:rFonts w:ascii="Times New Roman" w:eastAsia="Calibri" w:hAnsi="Times New Roman" w:cs="Times New Roman"/>
          <w:color w:val="0033CC"/>
        </w:rPr>
        <w:t xml:space="preserve">eu cohérent, (spectre de largeur supérieure à celle de </w:t>
      </w:r>
      <m:oMath>
        <m:r>
          <w:rPr>
            <w:rFonts w:ascii="Cambria Math" w:eastAsia="Calibri" w:hAnsi="Cambria Math" w:cs="Times New Roman"/>
            <w:color w:val="0033CC"/>
          </w:rPr>
          <m:t xml:space="preserve">g(ν)) </m:t>
        </m:r>
      </m:oMath>
      <w:r w:rsidR="00637843" w:rsidRPr="00637843">
        <w:rPr>
          <w:rFonts w:ascii="Times New Roman" w:eastAsia="Calibri" w:hAnsi="Times New Roman" w:cs="Times New Roman"/>
          <w:color w:val="0033CC"/>
        </w:rPr>
        <w:t>et on peut alors</w:t>
      </w:r>
      <w:r w:rsidR="00637843">
        <w:rPr>
          <w:rFonts w:ascii="Times New Roman" w:eastAsia="Calibri" w:hAnsi="Times New Roman" w:cs="Times New Roman"/>
          <w:color w:val="0033CC"/>
        </w:rPr>
        <w:t xml:space="preserve"> seulement</w:t>
      </w:r>
      <w:r w:rsidR="00637843" w:rsidRPr="00637843">
        <w:rPr>
          <w:rFonts w:ascii="Times New Roman" w:eastAsia="Calibri" w:hAnsi="Times New Roman" w:cs="Times New Roman"/>
          <w:color w:val="0033CC"/>
        </w:rPr>
        <w:t xml:space="preserve"> les éliminer de façon adiabatique</w:t>
      </w:r>
      <w:r w:rsidR="00637843">
        <w:rPr>
          <w:rFonts w:ascii="Times New Roman" w:eastAsia="Calibri" w:hAnsi="Times New Roman" w:cs="Times New Roman"/>
          <w:color w:val="0033CC"/>
        </w:rPr>
        <w:t xml:space="preserve"> pour se ramener aux é</w:t>
      </w:r>
      <w:r w:rsidR="00637843" w:rsidRPr="00637843">
        <w:rPr>
          <w:rFonts w:ascii="Times New Roman" w:eastAsia="Calibri" w:hAnsi="Times New Roman" w:cs="Times New Roman"/>
          <w:color w:val="0033CC"/>
        </w:rPr>
        <w:t>quations de taux.</w:t>
      </w:r>
    </w:p>
    <w:p w:rsidR="00D11F8E" w:rsidRDefault="00694CD2" w:rsidP="00637843">
      <w:pPr>
        <w:numPr>
          <w:ilvl w:val="0"/>
          <w:numId w:val="2"/>
        </w:numPr>
        <w:tabs>
          <w:tab w:val="left" w:pos="560"/>
          <w:tab w:val="left" w:pos="1120"/>
        </w:tabs>
        <w:ind w:left="567" w:hanging="283"/>
        <w:jc w:val="both"/>
        <w:rPr>
          <w:rFonts w:ascii="Calibri" w:eastAsia="Calibri" w:hAnsi="Calibri" w:cs="Calibri"/>
        </w:rPr>
      </w:pPr>
      <w:r>
        <w:rPr>
          <w:rFonts w:ascii="Calibri" w:eastAsia="Calibri" w:hAnsi="Calibri" w:cs="Calibri"/>
        </w:rPr>
        <w:lastRenderedPageBreak/>
        <w:t>Vous avez calculé le rapport entre émission spontanée et stimulée dans un corps noir. Par quoi est provoquée l’émission stimulée dans un corps noir ?</w:t>
      </w:r>
    </w:p>
    <w:p w:rsidR="00D11F8E" w:rsidRDefault="00694CD2" w:rsidP="00637843">
      <w:pPr>
        <w:numPr>
          <w:ilvl w:val="0"/>
          <w:numId w:val="2"/>
        </w:numPr>
        <w:tabs>
          <w:tab w:val="left" w:pos="560"/>
        </w:tabs>
        <w:ind w:left="567" w:hanging="283"/>
        <w:jc w:val="both"/>
        <w:rPr>
          <w:rFonts w:ascii="Calibri" w:eastAsia="Calibri" w:hAnsi="Calibri" w:cs="Calibri"/>
          <w:color w:val="0033CC"/>
        </w:rPr>
      </w:pPr>
      <w:r>
        <w:rPr>
          <w:rFonts w:ascii="Calibri" w:eastAsia="Calibri" w:hAnsi="Calibri" w:cs="Calibri"/>
        </w:rPr>
        <w:t xml:space="preserve">Vous avez dit que les photons émis par émission stimulée sont “identiques”. </w:t>
      </w:r>
      <w:proofErr w:type="spellStart"/>
      <w:r>
        <w:rPr>
          <w:rFonts w:ascii="Calibri" w:eastAsia="Calibri" w:hAnsi="Calibri" w:cs="Calibri"/>
        </w:rPr>
        <w:t>A</w:t>
      </w:r>
      <w:proofErr w:type="spellEnd"/>
      <w:r>
        <w:rPr>
          <w:rFonts w:ascii="Calibri" w:eastAsia="Calibri" w:hAnsi="Calibri" w:cs="Calibri"/>
        </w:rPr>
        <w:t xml:space="preserve"> nombre d’atomes donné, si on envoie beaucoup plus de photons, de combien va augmenter l’émission stimulée ? (C’est proportionnel).</w:t>
      </w:r>
      <w:r w:rsidR="00637843">
        <w:rPr>
          <w:rFonts w:ascii="Calibri" w:eastAsia="Calibri" w:hAnsi="Calibri" w:cs="Calibri"/>
        </w:rPr>
        <w:t xml:space="preserve"> </w:t>
      </w:r>
      <w:r w:rsidR="00637843" w:rsidRPr="00637843">
        <w:rPr>
          <w:rFonts w:ascii="Calibri" w:eastAsia="Calibri" w:hAnsi="Calibri" w:cs="Calibri"/>
          <w:color w:val="0033CC"/>
        </w:rPr>
        <w:t>Le taux d’émission stimulé est propo</w:t>
      </w:r>
      <w:r w:rsidR="00637843">
        <w:rPr>
          <w:rFonts w:ascii="Calibri" w:eastAsia="Calibri" w:hAnsi="Calibri" w:cs="Calibri"/>
          <w:color w:val="0033CC"/>
        </w:rPr>
        <w:t xml:space="preserve">rtionnel à </w:t>
      </w:r>
      <w:r w:rsidR="00637843" w:rsidRPr="00637843">
        <w:rPr>
          <w:rFonts w:ascii="Calibri" w:eastAsia="Calibri" w:hAnsi="Calibri" w:cs="Calibri"/>
          <w:color w:val="0033CC"/>
        </w:rPr>
        <w:t>l’intensité, donc au nombre de photons incidents. On peut donc</w:t>
      </w:r>
      <w:r w:rsidR="00637843">
        <w:rPr>
          <w:rFonts w:ascii="Calibri" w:eastAsia="Calibri" w:hAnsi="Calibri" w:cs="Calibri"/>
          <w:color w:val="0033CC"/>
        </w:rPr>
        <w:t xml:space="preserve">, en quelque </w:t>
      </w:r>
      <w:proofErr w:type="gramStart"/>
      <w:r w:rsidR="00637843">
        <w:rPr>
          <w:rFonts w:ascii="Calibri" w:eastAsia="Calibri" w:hAnsi="Calibri" w:cs="Calibri"/>
          <w:color w:val="0033CC"/>
        </w:rPr>
        <w:t>sorte,  le</w:t>
      </w:r>
      <w:proofErr w:type="gramEnd"/>
      <w:r w:rsidR="00637843">
        <w:rPr>
          <w:rFonts w:ascii="Calibri" w:eastAsia="Calibri" w:hAnsi="Calibri" w:cs="Calibri"/>
          <w:color w:val="0033CC"/>
        </w:rPr>
        <w:t xml:space="preserve"> considé</w:t>
      </w:r>
      <w:r w:rsidR="00637843" w:rsidRPr="00637843">
        <w:rPr>
          <w:rFonts w:ascii="Calibri" w:eastAsia="Calibri" w:hAnsi="Calibri" w:cs="Calibri"/>
          <w:color w:val="0033CC"/>
        </w:rPr>
        <w:t xml:space="preserve">rer comme un effet </w:t>
      </w:r>
      <w:proofErr w:type="spellStart"/>
      <w:r w:rsidR="00637843" w:rsidRPr="00637843">
        <w:rPr>
          <w:rFonts w:ascii="Calibri" w:eastAsia="Calibri" w:hAnsi="Calibri" w:cs="Calibri"/>
          <w:color w:val="0033CC"/>
        </w:rPr>
        <w:t>bosonique</w:t>
      </w:r>
      <w:proofErr w:type="spellEnd"/>
      <w:r w:rsidR="00637843" w:rsidRPr="00637843">
        <w:rPr>
          <w:rFonts w:ascii="Calibri" w:eastAsia="Calibri" w:hAnsi="Calibri" w:cs="Calibri"/>
          <w:color w:val="0033CC"/>
        </w:rPr>
        <w:t xml:space="preserve"> (le spin du photon est 1, donc c’est un boson).</w:t>
      </w:r>
    </w:p>
    <w:p w:rsidR="00D11E9B" w:rsidRPr="00D11E9B" w:rsidRDefault="00D11E9B" w:rsidP="00D11E9B">
      <w:pPr>
        <w:numPr>
          <w:ilvl w:val="0"/>
          <w:numId w:val="2"/>
        </w:numPr>
        <w:tabs>
          <w:tab w:val="left" w:pos="560"/>
        </w:tabs>
        <w:ind w:left="567" w:hanging="283"/>
        <w:rPr>
          <w:rFonts w:ascii="Calibri" w:eastAsia="Calibri" w:hAnsi="Calibri" w:cs="Calibri"/>
          <w:color w:val="0033CC"/>
        </w:rPr>
      </w:pPr>
      <w:r w:rsidRPr="00546AA0">
        <w:rPr>
          <w:rFonts w:ascii="Calibri" w:eastAsia="Calibri" w:hAnsi="Calibri" w:cs="Calibri"/>
        </w:rPr>
        <w:t>Dans le laser pourquoi on a une certaine largeur de raie ? On peut faire une raie plus fine que le profil spectral</w:t>
      </w:r>
      <m:oMath>
        <m:r>
          <w:rPr>
            <w:rFonts w:ascii="Cambria Math" w:eastAsia="Calibri" w:hAnsi="Cambria Math" w:cs="Calibri"/>
          </w:rPr>
          <m:t xml:space="preserve"> g(ν) </m:t>
        </m:r>
      </m:oMath>
      <w:r w:rsidRPr="00546AA0">
        <w:rPr>
          <w:rFonts w:ascii="Calibri" w:eastAsia="Calibri" w:hAnsi="Calibri" w:cs="Calibri"/>
        </w:rPr>
        <w:t>?</w:t>
      </w:r>
      <w:r w:rsidRPr="00546AA0">
        <w:rPr>
          <w:rFonts w:ascii="Calibri" w:eastAsia="Calibri" w:hAnsi="Calibri" w:cs="Calibri"/>
        </w:rPr>
        <w:br/>
        <w:t>Réponse : Oui.</w:t>
      </w:r>
      <w:r w:rsidRPr="00D11E9B">
        <w:rPr>
          <w:rFonts w:ascii="Calibri" w:eastAsia="Calibri" w:hAnsi="Calibri" w:cs="Calibri"/>
          <w:color w:val="0033CC"/>
        </w:rPr>
        <w:t xml:space="preserve"> Idéalement, la largeur d’une raie laser idéal (Fabry-Pérot parfait) est limitée uniquement pas la présence d’émission spontanée parasite.  Dun coté on peut considérer que les photons sont strictement identiques donc la dispersion en fréquence serait nulle, mais alors quel rôle joue la largeur de </w:t>
      </w:r>
      <m:oMath>
        <m:r>
          <w:rPr>
            <w:rFonts w:ascii="Cambria Math" w:eastAsia="Calibri" w:hAnsi="Cambria Math" w:cs="Calibri"/>
            <w:color w:val="0033CC"/>
          </w:rPr>
          <m:t>g</m:t>
        </m:r>
        <m:d>
          <m:dPr>
            <m:ctrlPr>
              <w:rPr>
                <w:rFonts w:ascii="Cambria Math" w:eastAsia="Calibri" w:hAnsi="Cambria Math" w:cs="Calibri"/>
                <w:i/>
                <w:color w:val="0033CC"/>
              </w:rPr>
            </m:ctrlPr>
          </m:dPr>
          <m:e>
            <m:r>
              <w:rPr>
                <w:rFonts w:ascii="Cambria Math" w:eastAsia="Calibri" w:hAnsi="Cambria Math" w:cs="Calibri"/>
                <w:color w:val="0033CC"/>
              </w:rPr>
              <m:t>ν</m:t>
            </m:r>
          </m:e>
        </m:d>
        <m:r>
          <w:rPr>
            <w:rFonts w:ascii="Cambria Math" w:eastAsia="Calibri" w:hAnsi="Cambria Math" w:cs="Calibri"/>
            <w:color w:val="0033CC"/>
          </w:rPr>
          <m:t>?(</m:t>
        </m:r>
      </m:oMath>
      <w:r w:rsidRPr="00D11E9B">
        <w:rPr>
          <w:rFonts w:ascii="Calibri" w:eastAsia="Calibri" w:hAnsi="Calibri" w:cs="Calibri"/>
          <w:color w:val="0033CC"/>
        </w:rPr>
        <w:t xml:space="preserve"> Réponse coute : aucune en ce qui concerne me spectre de l’émission laser). De l’autre coté la lumière émise est filtrée par le spectre de la cavité, donc doit avoir une largeur inférieure ou égale à la largeur </w:t>
      </w:r>
      <m:oMath>
        <m:r>
          <m:rPr>
            <m:sty m:val="p"/>
          </m:rPr>
          <w:rPr>
            <w:rFonts w:ascii="Cambria Math" w:eastAsia="Calibri" w:hAnsi="Cambria Math" w:cs="Calibri"/>
            <w:color w:val="0033CC"/>
          </w:rPr>
          <m:t>Δ</m:t>
        </m:r>
        <m:sSub>
          <m:sSubPr>
            <m:ctrlPr>
              <w:rPr>
                <w:rFonts w:ascii="Cambria Math" w:eastAsia="Calibri" w:hAnsi="Cambria Math" w:cs="Calibri"/>
                <w:i/>
                <w:color w:val="0033CC"/>
              </w:rPr>
            </m:ctrlPr>
          </m:sSubPr>
          <m:e>
            <m:r>
              <w:rPr>
                <w:rFonts w:ascii="Cambria Math" w:eastAsia="Calibri" w:hAnsi="Cambria Math" w:cs="Calibri"/>
                <w:color w:val="0033CC"/>
              </w:rPr>
              <m:t>ν</m:t>
            </m:r>
          </m:e>
          <m:sub>
            <m:r>
              <w:rPr>
                <w:rFonts w:ascii="Cambria Math" w:eastAsia="Calibri" w:hAnsi="Cambria Math" w:cs="Calibri"/>
                <w:color w:val="0033CC"/>
              </w:rPr>
              <m:t>cavité</m:t>
            </m:r>
          </m:sub>
        </m:sSub>
      </m:oMath>
      <w:r w:rsidRPr="00D11E9B">
        <w:rPr>
          <w:rFonts w:ascii="Calibri" w:eastAsia="Calibri" w:hAnsi="Calibri" w:cs="Calibri"/>
          <w:color w:val="0033CC"/>
        </w:rPr>
        <w:t xml:space="preserve"> de la courbe d’Airy (si le laser est monomode).  En réalité, en l’absence de sources de bruit technique (comme des vibrations), la fluctuation de la phase (</w:t>
      </w:r>
      <w:proofErr w:type="spellStart"/>
      <w:r w:rsidRPr="00D11E9B">
        <w:rPr>
          <w:rFonts w:ascii="Calibri" w:eastAsia="Calibri" w:hAnsi="Calibri" w:cs="Calibri"/>
          <w:color w:val="0033CC"/>
        </w:rPr>
        <w:t>çàd</w:t>
      </w:r>
      <w:proofErr w:type="spellEnd"/>
      <w:r w:rsidRPr="00D11E9B">
        <w:rPr>
          <w:rFonts w:ascii="Calibri" w:eastAsia="Calibri" w:hAnsi="Calibri" w:cs="Calibri"/>
          <w:color w:val="0033CC"/>
        </w:rPr>
        <w:t xml:space="preserve"> ce qui limite le temps de cohérence) est due aux photons spontanés qui ont une phase aléatoire. Leur influence sur la phase globale du champ est d’autant plus faible que le champ total est important. Dans le régime idéal, on établit la limite de </w:t>
      </w:r>
      <w:proofErr w:type="spellStart"/>
      <w:r w:rsidRPr="00D11E9B">
        <w:rPr>
          <w:rFonts w:ascii="Calibri" w:eastAsia="Calibri" w:hAnsi="Calibri" w:cs="Calibri"/>
          <w:color w:val="0033CC"/>
        </w:rPr>
        <w:t>Schawlow</w:t>
      </w:r>
      <w:proofErr w:type="spellEnd"/>
      <w:r w:rsidRPr="00D11E9B">
        <w:rPr>
          <w:rFonts w:ascii="Calibri" w:eastAsia="Calibri" w:hAnsi="Calibri" w:cs="Calibri"/>
          <w:color w:val="0033CC"/>
        </w:rPr>
        <w:t xml:space="preserve">-Townes : </w:t>
      </w:r>
      <m:oMath>
        <m:r>
          <m:rPr>
            <m:sty m:val="p"/>
          </m:rPr>
          <w:rPr>
            <w:rFonts w:ascii="Cambria Math" w:eastAsia="Calibri" w:hAnsi="Cambria Math" w:cs="Calibri"/>
            <w:color w:val="0033CC"/>
          </w:rPr>
          <m:t>Δ</m:t>
        </m:r>
        <m:sSub>
          <m:sSubPr>
            <m:ctrlPr>
              <w:rPr>
                <w:rFonts w:ascii="Cambria Math" w:eastAsia="Calibri" w:hAnsi="Cambria Math" w:cs="Calibri"/>
                <w:i/>
                <w:color w:val="0033CC"/>
              </w:rPr>
            </m:ctrlPr>
          </m:sSubPr>
          <m:e>
            <m:r>
              <w:rPr>
                <w:rFonts w:ascii="Cambria Math" w:eastAsia="Calibri" w:hAnsi="Cambria Math" w:cs="Calibri"/>
                <w:color w:val="0033CC"/>
              </w:rPr>
              <m:t>ν</m:t>
            </m:r>
          </m:e>
          <m:sub>
            <m:r>
              <w:rPr>
                <w:rFonts w:ascii="Cambria Math" w:eastAsia="Calibri" w:hAnsi="Cambria Math" w:cs="Calibri"/>
                <w:color w:val="0033CC"/>
              </w:rPr>
              <m:t>laser</m:t>
            </m:r>
          </m:sub>
        </m:sSub>
        <m:r>
          <w:rPr>
            <w:rFonts w:ascii="Cambria Math" w:eastAsia="Calibri" w:hAnsi="Cambria Math" w:cs="Calibri"/>
            <w:color w:val="0033CC"/>
          </w:rPr>
          <m:t>=</m:t>
        </m:r>
        <m:r>
          <m:rPr>
            <m:sty m:val="p"/>
          </m:rPr>
          <w:rPr>
            <w:rFonts w:ascii="Cambria Math" w:eastAsia="Calibri" w:hAnsi="Cambria Math" w:cs="Calibri"/>
            <w:color w:val="0033CC"/>
          </w:rPr>
          <m:t>Δ</m:t>
        </m:r>
        <m:sSub>
          <m:sSubPr>
            <m:ctrlPr>
              <w:rPr>
                <w:rFonts w:ascii="Cambria Math" w:eastAsia="Calibri" w:hAnsi="Cambria Math" w:cs="Calibri"/>
                <w:i/>
                <w:color w:val="0033CC"/>
              </w:rPr>
            </m:ctrlPr>
          </m:sSubPr>
          <m:e>
            <m:r>
              <w:rPr>
                <w:rFonts w:ascii="Cambria Math" w:eastAsia="Calibri" w:hAnsi="Cambria Math" w:cs="Calibri"/>
                <w:color w:val="0033CC"/>
              </w:rPr>
              <m:t>ν</m:t>
            </m:r>
          </m:e>
          <m:sub>
            <m:r>
              <w:rPr>
                <w:rFonts w:ascii="Cambria Math" w:eastAsia="Calibri" w:hAnsi="Cambria Math" w:cs="Calibri"/>
                <w:color w:val="0033CC"/>
              </w:rPr>
              <m:t>cavité</m:t>
            </m:r>
          </m:sub>
        </m:sSub>
        <m:r>
          <w:rPr>
            <w:rFonts w:ascii="Cambria Math" w:eastAsia="Calibri" w:hAnsi="Cambria Math" w:cs="Calibri"/>
            <w:color w:val="0033CC"/>
          </w:rPr>
          <m:t>/N</m:t>
        </m:r>
      </m:oMath>
      <w:r w:rsidRPr="00D11E9B">
        <w:rPr>
          <w:rFonts w:ascii="Calibri" w:eastAsia="Calibri" w:hAnsi="Calibri" w:cs="Calibri"/>
          <w:color w:val="0033CC"/>
        </w:rPr>
        <w:t xml:space="preserve"> où </w:t>
      </w:r>
      <m:oMath>
        <m:r>
          <w:rPr>
            <w:rFonts w:ascii="Cambria Math" w:eastAsia="Calibri" w:hAnsi="Cambria Math" w:cs="Calibri"/>
            <w:color w:val="0033CC"/>
          </w:rPr>
          <m:t>N</m:t>
        </m:r>
      </m:oMath>
      <w:r w:rsidRPr="00D11E9B">
        <w:rPr>
          <w:rFonts w:ascii="Calibri" w:eastAsia="Calibri" w:hAnsi="Calibri" w:cs="Calibri"/>
          <w:color w:val="0033CC"/>
        </w:rPr>
        <w:t xml:space="preserve"> est le nombre de photons stockés dans la cavité, proportionnel, en régime permanent, à l’intensité de sortie.</w:t>
      </w:r>
    </w:p>
    <w:p w:rsidR="00D11F8E" w:rsidRDefault="00694CD2" w:rsidP="00637843">
      <w:pPr>
        <w:numPr>
          <w:ilvl w:val="0"/>
          <w:numId w:val="2"/>
        </w:numPr>
        <w:tabs>
          <w:tab w:val="left" w:pos="560"/>
          <w:tab w:val="left" w:pos="1120"/>
        </w:tabs>
        <w:ind w:left="567" w:hanging="283"/>
        <w:jc w:val="both"/>
        <w:rPr>
          <w:rFonts w:ascii="Calibri" w:eastAsia="Calibri" w:hAnsi="Calibri" w:cs="Calibri"/>
        </w:rPr>
      </w:pPr>
      <w:r>
        <w:rPr>
          <w:rFonts w:ascii="Calibri" w:eastAsia="Calibri" w:hAnsi="Calibri" w:cs="Calibri"/>
        </w:rPr>
        <w:t>Quelles seraient les autres applications qu’on peut présenter dans cette leçon ? (Les spectres infrarouges en chimie).</w:t>
      </w:r>
    </w:p>
    <w:p w:rsidR="00D11F8E" w:rsidRDefault="00694CD2">
      <w:pPr>
        <w:pStyle w:val="Titre1"/>
        <w:numPr>
          <w:ilvl w:val="0"/>
          <w:numId w:val="3"/>
        </w:numPr>
      </w:pPr>
      <w:r>
        <w:t>Commentaires lors de la correction de la leçon</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i/>
        </w:rPr>
      </w:pPr>
      <w:r>
        <w:rPr>
          <w:rFonts w:ascii="Calibri" w:eastAsia="Calibri" w:hAnsi="Calibri" w:cs="Calibri"/>
          <w:i/>
        </w:rPr>
        <w:t>(</w:t>
      </w:r>
      <w:proofErr w:type="gramStart"/>
      <w:r>
        <w:rPr>
          <w:rFonts w:ascii="Calibri" w:eastAsia="Calibri" w:hAnsi="Calibri" w:cs="Calibri"/>
          <w:i/>
        </w:rPr>
        <w:t>l’étudiant</w:t>
      </w:r>
      <w:proofErr w:type="gramEnd"/>
      <w:r>
        <w:rPr>
          <w:rFonts w:ascii="Calibri" w:eastAsia="Calibri" w:hAnsi="Calibri" w:cs="Calibri"/>
          <w:i/>
        </w:rPr>
        <w:t xml:space="preserve"> note les commentaires relatifs au contenu de la leçon : niveau, sujets abordés, enchaînement, réponses aux questions, etc. </w:t>
      </w:r>
      <w:r>
        <w:rPr>
          <w:rFonts w:ascii="Calibri" w:eastAsia="Calibri" w:hAnsi="Calibri" w:cs="Calibri"/>
          <w:i/>
          <w:highlight w:val="darkYellow"/>
        </w:rPr>
        <w:t>L’enseignant</w:t>
      </w:r>
      <w:r>
        <w:rPr>
          <w:rFonts w:ascii="Calibri" w:eastAsia="Calibri" w:hAnsi="Calibri" w:cs="Calibri"/>
          <w:i/>
        </w:rPr>
        <w:t xml:space="preserve"> relit, et rectifie si besoin)</w:t>
      </w: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rPr>
      </w:pPr>
      <w:r>
        <w:rPr>
          <w:rFonts w:ascii="Calibri" w:eastAsia="Calibri" w:hAnsi="Calibri" w:cs="Calibri"/>
        </w:rPr>
        <w:t>Dans l’ensemble c’était bien. La partie corps noir était</w:t>
      </w:r>
      <w:r w:rsidR="00D11E9B">
        <w:rPr>
          <w:rFonts w:ascii="Calibri" w:eastAsia="Calibri" w:hAnsi="Calibri" w:cs="Calibri"/>
        </w:rPr>
        <w:t xml:space="preserve"> corre</w:t>
      </w:r>
      <w:r w:rsidR="00ED5C71">
        <w:rPr>
          <w:rFonts w:ascii="Calibri" w:eastAsia="Calibri" w:hAnsi="Calibri" w:cs="Calibri"/>
        </w:rPr>
        <w:t>c</w:t>
      </w:r>
      <w:r w:rsidR="00D11E9B">
        <w:rPr>
          <w:rFonts w:ascii="Calibri" w:eastAsia="Calibri" w:hAnsi="Calibri" w:cs="Calibri"/>
        </w:rPr>
        <w:t xml:space="preserve">tement </w:t>
      </w:r>
      <w:r>
        <w:rPr>
          <w:rFonts w:ascii="Calibri" w:eastAsia="Calibri" w:hAnsi="Calibri" w:cs="Calibri"/>
        </w:rPr>
        <w:t>développée et c’est bienvenu dans cette leçon.</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L’application aux lasers est attendue mais on reste toujours un peu sur sa faim. C’est le cas ici (surtout qu’on a passé</w:t>
      </w:r>
      <w:r w:rsidR="00D11E9B">
        <w:rPr>
          <w:rFonts w:ascii="Calibri" w:eastAsia="Calibri" w:hAnsi="Calibri" w:cs="Calibri"/>
        </w:rPr>
        <w:t xml:space="preserve"> trop</w:t>
      </w:r>
      <w:r>
        <w:rPr>
          <w:rFonts w:ascii="Calibri" w:eastAsia="Calibri" w:hAnsi="Calibri" w:cs="Calibri"/>
        </w:rPr>
        <w:t xml:space="preserve"> de temps sur le corps noir</w:t>
      </w:r>
      <w:r w:rsidR="00D11E9B">
        <w:rPr>
          <w:rFonts w:ascii="Calibri" w:eastAsia="Calibri" w:hAnsi="Calibri" w:cs="Calibri"/>
        </w:rPr>
        <w:t xml:space="preserve"> et sur le</w:t>
      </w:r>
      <w:r w:rsidR="00ED5C71">
        <w:rPr>
          <w:rFonts w:ascii="Calibri" w:eastAsia="Calibri" w:hAnsi="Calibri" w:cs="Calibri"/>
        </w:rPr>
        <w:t xml:space="preserve">s équation </w:t>
      </w:r>
      <w:r w:rsidR="00D11E9B">
        <w:rPr>
          <w:rFonts w:ascii="Calibri" w:eastAsia="Calibri" w:hAnsi="Calibri" w:cs="Calibri"/>
        </w:rPr>
        <w:t>d’Einstein</w:t>
      </w:r>
      <w:r>
        <w:rPr>
          <w:rFonts w:ascii="Calibri" w:eastAsia="Calibri" w:hAnsi="Calibri" w:cs="Calibri"/>
        </w:rPr>
        <w:t>) mais de toute façon c’est difficile de faire plus en 40 minutes…</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Il est possible de présenter le modèle d’Einstein d’une autre manière, en montrant qu’il n’est pas possible d’atteindre l’équilibre thermique si on n’introduit pas de processus d’émission stimulée.</w:t>
      </w:r>
    </w:p>
    <w:p w:rsidR="00D11F8E" w:rsidRDefault="00694CD2">
      <w:pPr>
        <w:tabs>
          <w:tab w:val="left" w:pos="560"/>
          <w:tab w:val="left" w:pos="1120"/>
        </w:tabs>
        <w:jc w:val="both"/>
        <w:rPr>
          <w:rFonts w:ascii="Calibri" w:eastAsia="Calibri" w:hAnsi="Calibri" w:cs="Calibri"/>
        </w:rPr>
      </w:pPr>
      <w:r>
        <w:rPr>
          <w:rFonts w:ascii="Calibri" w:eastAsia="Calibri" w:hAnsi="Calibri" w:cs="Calibri"/>
        </w:rPr>
        <w:t xml:space="preserve">Remarque pour le pompage à 4 niveaux : c’est mieux de le faire sur un exemple concret en écrivant quels sont les atomes concernés (par exemple ici </w:t>
      </w:r>
      <w:proofErr w:type="spellStart"/>
      <w:r>
        <w:rPr>
          <w:rFonts w:ascii="Calibri" w:eastAsia="Calibri" w:hAnsi="Calibri" w:cs="Calibri"/>
        </w:rPr>
        <w:t>Nd</w:t>
      </w:r>
      <w:proofErr w:type="spellEnd"/>
      <w:proofErr w:type="gramStart"/>
      <w:r w:rsidR="00D11E9B">
        <w:rPr>
          <w:rFonts w:ascii="Calibri" w:eastAsia="Calibri" w:hAnsi="Calibri" w:cs="Calibri"/>
        </w:rPr>
        <w:t> :</w:t>
      </w:r>
      <w:r>
        <w:rPr>
          <w:rFonts w:ascii="Calibri" w:eastAsia="Calibri" w:hAnsi="Calibri" w:cs="Calibri"/>
        </w:rPr>
        <w:t>Y</w:t>
      </w:r>
      <w:r w:rsidR="00D11E9B">
        <w:rPr>
          <w:rFonts w:ascii="Calibri" w:eastAsia="Calibri" w:hAnsi="Calibri" w:cs="Calibri"/>
        </w:rPr>
        <w:t>AG</w:t>
      </w:r>
      <w:proofErr w:type="gramEnd"/>
      <w:r>
        <w:rPr>
          <w:rFonts w:ascii="Calibri" w:eastAsia="Calibri" w:hAnsi="Calibri" w:cs="Calibri"/>
        </w:rPr>
        <w:t xml:space="preserve"> : </w:t>
      </w:r>
      <w:r w:rsidRPr="00D11E9B">
        <w:rPr>
          <w:rFonts w:ascii="Calibri" w:eastAsia="Calibri" w:hAnsi="Calibri" w:cs="Calibri"/>
          <w:strike/>
          <w:color w:val="C00000"/>
        </w:rPr>
        <w:t>du grenat dopé au germanium</w:t>
      </w:r>
      <w:r>
        <w:rPr>
          <w:rFonts w:ascii="Calibri" w:eastAsia="Calibri" w:hAnsi="Calibri" w:cs="Calibri"/>
        </w:rPr>
        <w:t>).</w:t>
      </w:r>
    </w:p>
    <w:p w:rsidR="00D11F8E" w:rsidRPr="00ED5C71" w:rsidRDefault="00D11E9B">
      <w:pPr>
        <w:tabs>
          <w:tab w:val="left" w:pos="560"/>
          <w:tab w:val="left" w:pos="1120"/>
        </w:tabs>
        <w:jc w:val="both"/>
        <w:rPr>
          <w:rFonts w:ascii="Calibri" w:eastAsia="Calibri" w:hAnsi="Calibri" w:cs="Calibri"/>
          <w:color w:val="0033CC"/>
        </w:rPr>
      </w:pPr>
      <w:r w:rsidRPr="00ED5C71">
        <w:rPr>
          <w:rFonts w:ascii="Calibri" w:eastAsia="Calibri" w:hAnsi="Calibri" w:cs="Calibri"/>
          <w:color w:val="0033CC"/>
        </w:rPr>
        <w:t>L</w:t>
      </w:r>
      <w:r w:rsidR="00ED5C71" w:rsidRPr="00ED5C71">
        <w:rPr>
          <w:rFonts w:ascii="Calibri" w:eastAsia="Calibri" w:hAnsi="Calibri" w:cs="Calibri"/>
          <w:color w:val="0033CC"/>
        </w:rPr>
        <w:t>’</w:t>
      </w:r>
      <w:r w:rsidRPr="00ED5C71">
        <w:rPr>
          <w:rFonts w:ascii="Calibri" w:eastAsia="Calibri" w:hAnsi="Calibri" w:cs="Calibri"/>
          <w:color w:val="0033CC"/>
        </w:rPr>
        <w:t>acr</w:t>
      </w:r>
      <w:r w:rsidR="00ED5C71" w:rsidRPr="00ED5C71">
        <w:rPr>
          <w:rFonts w:ascii="Calibri" w:eastAsia="Calibri" w:hAnsi="Calibri" w:cs="Calibri"/>
          <w:color w:val="0033CC"/>
        </w:rPr>
        <w:t>ony</w:t>
      </w:r>
      <w:r w:rsidRPr="00ED5C71">
        <w:rPr>
          <w:rFonts w:ascii="Calibri" w:eastAsia="Calibri" w:hAnsi="Calibri" w:cs="Calibri"/>
          <w:color w:val="0033CC"/>
        </w:rPr>
        <w:t xml:space="preserve">me </w:t>
      </w:r>
      <w:proofErr w:type="spellStart"/>
      <w:r w:rsidRPr="00ED5C71">
        <w:rPr>
          <w:rFonts w:ascii="Calibri" w:eastAsia="Calibri" w:hAnsi="Calibri" w:cs="Calibri"/>
          <w:color w:val="0033CC"/>
        </w:rPr>
        <w:t>si</w:t>
      </w:r>
      <w:r w:rsidR="00ED5C71" w:rsidRPr="00ED5C71">
        <w:rPr>
          <w:rFonts w:ascii="Calibri" w:eastAsia="Calibri" w:hAnsi="Calibri" w:cs="Calibri"/>
          <w:color w:val="0033CC"/>
        </w:rPr>
        <w:t>gn</w:t>
      </w:r>
      <w:r w:rsidRPr="00ED5C71">
        <w:rPr>
          <w:rFonts w:ascii="Calibri" w:eastAsia="Calibri" w:hAnsi="Calibri" w:cs="Calibri"/>
          <w:color w:val="0033CC"/>
        </w:rPr>
        <w:t>figie</w:t>
      </w:r>
      <w:proofErr w:type="spellEnd"/>
      <w:r w:rsidRPr="00ED5C71">
        <w:rPr>
          <w:rFonts w:ascii="Calibri" w:eastAsia="Calibri" w:hAnsi="Calibri" w:cs="Calibri"/>
          <w:color w:val="0033CC"/>
        </w:rPr>
        <w:t xml:space="preserve"> </w:t>
      </w:r>
      <w:r w:rsidR="00ED5C71" w:rsidRPr="00ED5C71">
        <w:rPr>
          <w:rFonts w:ascii="Calibri" w:eastAsia="Calibri" w:hAnsi="Calibri" w:cs="Calibri"/>
          <w:color w:val="0033CC"/>
        </w:rPr>
        <w:t>"</w:t>
      </w:r>
      <w:proofErr w:type="spellStart"/>
      <w:r w:rsidRPr="00ED5C71">
        <w:rPr>
          <w:rFonts w:ascii="Calibri" w:eastAsia="Calibri" w:hAnsi="Calibri" w:cs="Calibri"/>
          <w:color w:val="0033CC"/>
        </w:rPr>
        <w:t>NeoDymium-doped</w:t>
      </w:r>
      <w:proofErr w:type="spellEnd"/>
      <w:r w:rsidRPr="00ED5C71">
        <w:rPr>
          <w:rFonts w:ascii="Calibri" w:eastAsia="Calibri" w:hAnsi="Calibri" w:cs="Calibri"/>
          <w:color w:val="0033CC"/>
        </w:rPr>
        <w:t xml:space="preserve"> Yttrium Aluminium </w:t>
      </w:r>
      <w:proofErr w:type="spellStart"/>
      <w:r w:rsidRPr="00ED5C71">
        <w:rPr>
          <w:rFonts w:ascii="Calibri" w:eastAsia="Calibri" w:hAnsi="Calibri" w:cs="Calibri"/>
          <w:color w:val="0033CC"/>
        </w:rPr>
        <w:t>G</w:t>
      </w:r>
      <w:r w:rsidR="00ED5C71" w:rsidRPr="00ED5C71">
        <w:rPr>
          <w:rFonts w:ascii="Calibri" w:eastAsia="Calibri" w:hAnsi="Calibri" w:cs="Calibri"/>
          <w:color w:val="0033CC"/>
        </w:rPr>
        <w:t>arnet</w:t>
      </w:r>
      <w:proofErr w:type="spellEnd"/>
      <w:r w:rsidR="00ED5C71" w:rsidRPr="00ED5C71">
        <w:rPr>
          <w:rFonts w:ascii="Calibri" w:eastAsia="Calibri" w:hAnsi="Calibri" w:cs="Calibri"/>
          <w:color w:val="0033CC"/>
        </w:rPr>
        <w:t>"</w:t>
      </w:r>
      <w:r w:rsidRPr="00ED5C71">
        <w:rPr>
          <w:rFonts w:ascii="Calibri" w:eastAsia="Calibri" w:hAnsi="Calibri" w:cs="Calibri"/>
          <w:color w:val="0033CC"/>
        </w:rPr>
        <w:t xml:space="preserve"> ou en français « grenat d'yttrium-aluminium dopé au néodyme ». Le terme « grenat</w:t>
      </w:r>
      <w:r w:rsidR="00ED5C71" w:rsidRPr="00ED5C71">
        <w:rPr>
          <w:rFonts w:ascii="Calibri" w:eastAsia="Calibri" w:hAnsi="Calibri" w:cs="Calibri"/>
          <w:color w:val="0033CC"/>
        </w:rPr>
        <w:t> »</w:t>
      </w:r>
      <w:r w:rsidRPr="00ED5C71">
        <w:rPr>
          <w:rFonts w:ascii="Calibri" w:eastAsia="Calibri" w:hAnsi="Calibri" w:cs="Calibri"/>
          <w:color w:val="0033CC"/>
        </w:rPr>
        <w:t xml:space="preserve"> ren</w:t>
      </w:r>
      <w:r w:rsidR="00ED5C71" w:rsidRPr="00ED5C71">
        <w:rPr>
          <w:rFonts w:ascii="Calibri" w:eastAsia="Calibri" w:hAnsi="Calibri" w:cs="Calibri"/>
          <w:color w:val="0033CC"/>
        </w:rPr>
        <w:t>v</w:t>
      </w:r>
      <w:r w:rsidRPr="00ED5C71">
        <w:rPr>
          <w:rFonts w:ascii="Calibri" w:eastAsia="Calibri" w:hAnsi="Calibri" w:cs="Calibri"/>
          <w:color w:val="0033CC"/>
        </w:rPr>
        <w:t xml:space="preserve">oie à une structure </w:t>
      </w:r>
      <w:r w:rsidR="00ED5C71" w:rsidRPr="00ED5C71">
        <w:rPr>
          <w:rFonts w:ascii="Calibri" w:eastAsia="Calibri" w:hAnsi="Calibri" w:cs="Calibri"/>
          <w:color w:val="0033CC"/>
        </w:rPr>
        <w:t>cristalline spécifique et l’élément qui émet</w:t>
      </w:r>
      <w:r w:rsidRPr="00ED5C71">
        <w:rPr>
          <w:rFonts w:ascii="Calibri" w:eastAsia="Calibri" w:hAnsi="Calibri" w:cs="Calibri"/>
          <w:color w:val="0033CC"/>
        </w:rPr>
        <w:t xml:space="preserve"> est le néodyme,</w:t>
      </w:r>
      <w:r w:rsidR="00ED5C71" w:rsidRPr="00ED5C71">
        <w:rPr>
          <w:rFonts w:ascii="Calibri" w:eastAsia="Calibri" w:hAnsi="Calibri" w:cs="Calibri"/>
          <w:color w:val="0033CC"/>
        </w:rPr>
        <w:t xml:space="preserve"> ou plus précisément l’ion Nd</w:t>
      </w:r>
      <w:r w:rsidR="00ED5C71" w:rsidRPr="00ED5C71">
        <w:rPr>
          <w:rFonts w:ascii="Calibri" w:eastAsia="Calibri" w:hAnsi="Calibri" w:cs="Calibri"/>
          <w:color w:val="0033CC"/>
          <w:vertAlign w:val="superscript"/>
        </w:rPr>
        <w:t>3+</w:t>
      </w:r>
      <w:r w:rsidR="00ED5C71" w:rsidRPr="00ED5C71">
        <w:rPr>
          <w:rFonts w:ascii="Calibri" w:eastAsia="Calibri" w:hAnsi="Calibri" w:cs="Calibri"/>
          <w:color w:val="0033CC"/>
        </w:rPr>
        <w:t>.</w:t>
      </w:r>
    </w:p>
    <w:p w:rsidR="00D11F8E" w:rsidRDefault="00694CD2">
      <w:pPr>
        <w:tabs>
          <w:tab w:val="left" w:pos="560"/>
          <w:tab w:val="left" w:pos="1120"/>
        </w:tabs>
        <w:jc w:val="both"/>
        <w:rPr>
          <w:rFonts w:ascii="Calibri" w:eastAsia="Calibri" w:hAnsi="Calibri" w:cs="Calibri"/>
        </w:rPr>
      </w:pPr>
      <w:r>
        <w:br w:type="page"/>
      </w:r>
    </w:p>
    <w:p w:rsidR="00D11F8E" w:rsidRDefault="00694CD2">
      <w:pPr>
        <w:pStyle w:val="Sous-titre"/>
        <w:rPr>
          <w:highlight w:val="darkYellow"/>
        </w:rPr>
      </w:pPr>
      <w:r>
        <w:rPr>
          <w:highlight w:val="darkYellow"/>
        </w:rPr>
        <w:lastRenderedPageBreak/>
        <w:t>Partie réservée au correcteur</w:t>
      </w:r>
    </w:p>
    <w:p w:rsidR="00D11F8E" w:rsidRDefault="00D11F8E">
      <w:pPr>
        <w:tabs>
          <w:tab w:val="left" w:pos="560"/>
          <w:tab w:val="left" w:pos="1120"/>
        </w:tabs>
        <w:jc w:val="both"/>
        <w:rPr>
          <w:rFonts w:ascii="Calibri" w:eastAsia="Calibri" w:hAnsi="Calibri" w:cs="Calibri"/>
        </w:rPr>
      </w:pPr>
    </w:p>
    <w:p w:rsidR="00D11F8E" w:rsidRDefault="00D11F8E">
      <w:pPr>
        <w:tabs>
          <w:tab w:val="left" w:pos="560"/>
          <w:tab w:val="left" w:pos="1120"/>
        </w:tabs>
        <w:jc w:val="both"/>
        <w:rPr>
          <w:rFonts w:ascii="Calibri" w:eastAsia="Calibri" w:hAnsi="Calibri" w:cs="Calibri"/>
        </w:rPr>
      </w:pPr>
    </w:p>
    <w:p w:rsidR="00D11F8E" w:rsidRDefault="00D11F8E">
      <w:pPr>
        <w:tabs>
          <w:tab w:val="left" w:pos="560"/>
          <w:tab w:val="left" w:pos="1120"/>
        </w:tabs>
        <w:jc w:val="both"/>
        <w:rPr>
          <w:rFonts w:ascii="Calibri" w:eastAsia="Calibri" w:hAnsi="Calibri" w:cs="Calibri"/>
        </w:rPr>
      </w:pPr>
    </w:p>
    <w:p w:rsidR="00D11F8E" w:rsidRDefault="00D11F8E">
      <w:pPr>
        <w:tabs>
          <w:tab w:val="left" w:pos="560"/>
          <w:tab w:val="left" w:pos="1120"/>
        </w:tabs>
        <w:jc w:val="both"/>
        <w:rPr>
          <w:rFonts w:ascii="Calibri" w:eastAsia="Calibri" w:hAnsi="Calibri" w:cs="Calibri"/>
        </w:rPr>
      </w:pPr>
    </w:p>
    <w:p w:rsidR="00D11F8E" w:rsidRDefault="00694CD2">
      <w:pPr>
        <w:tabs>
          <w:tab w:val="left" w:pos="560"/>
          <w:tab w:val="left" w:pos="1120"/>
        </w:tabs>
        <w:jc w:val="both"/>
        <w:rPr>
          <w:rFonts w:ascii="Calibri" w:eastAsia="Calibri" w:hAnsi="Calibri" w:cs="Calibri"/>
        </w:rPr>
      </w:pPr>
      <w:r>
        <w:rPr>
          <w:rFonts w:ascii="Calibri" w:eastAsia="Calibri" w:hAnsi="Calibri" w:cs="Calibri"/>
          <w:b/>
          <w:u w:val="single"/>
        </w:rPr>
        <w:t>Avis général sur la leçon (plan, contenu, etc.)</w:t>
      </w:r>
      <w:r>
        <w:rPr>
          <w:rFonts w:ascii="Calibri" w:eastAsia="Calibri" w:hAnsi="Calibri" w:cs="Calibri"/>
        </w:rPr>
        <w:t> :</w:t>
      </w:r>
    </w:p>
    <w:p w:rsidR="00D11F8E" w:rsidRDefault="00ED5C71">
      <w:pPr>
        <w:tabs>
          <w:tab w:val="left" w:pos="560"/>
          <w:tab w:val="left" w:pos="1120"/>
        </w:tabs>
        <w:jc w:val="both"/>
      </w:pPr>
      <w:r>
        <w:t>Plan rela</w:t>
      </w:r>
      <w:r w:rsidR="00E20BF8">
        <w:t>t</w:t>
      </w:r>
      <w:r>
        <w:t>ive</w:t>
      </w:r>
      <w:r w:rsidR="00E20BF8">
        <w:t>m</w:t>
      </w:r>
      <w:r>
        <w:t>ent équilibré, m</w:t>
      </w:r>
      <w:r w:rsidR="00E20BF8">
        <w:t>ê</w:t>
      </w:r>
      <w:r>
        <w:t>me si la partie applicative</w:t>
      </w:r>
      <w:r w:rsidR="00E20BF8">
        <w:t xml:space="preserve"> était vraiment trop courte et </w:t>
      </w:r>
      <w:r>
        <w:t>parfois un peu la</w:t>
      </w:r>
      <w:r w:rsidR="008837D8">
        <w:t>c</w:t>
      </w:r>
      <w:r>
        <w:t>u</w:t>
      </w:r>
      <w:r w:rsidR="00E20BF8">
        <w:t>n</w:t>
      </w:r>
      <w:r>
        <w:t xml:space="preserve">aire. On ne peut pas parler de laser sans évoquer l’existence de la cavité. </w:t>
      </w:r>
    </w:p>
    <w:p w:rsidR="00D11F8E" w:rsidRDefault="00D11F8E">
      <w:pPr>
        <w:tabs>
          <w:tab w:val="left" w:pos="560"/>
          <w:tab w:val="left" w:pos="1120"/>
        </w:tabs>
        <w:jc w:val="both"/>
      </w:pPr>
    </w:p>
    <w:p w:rsidR="00D11F8E" w:rsidRDefault="00D11F8E">
      <w:pPr>
        <w:tabs>
          <w:tab w:val="left" w:pos="560"/>
          <w:tab w:val="left" w:pos="1120"/>
        </w:tabs>
        <w:jc w:val="both"/>
      </w:pPr>
    </w:p>
    <w:p w:rsidR="00D11F8E" w:rsidRDefault="00694CD2">
      <w:pPr>
        <w:tabs>
          <w:tab w:val="left" w:pos="560"/>
          <w:tab w:val="left" w:pos="1120"/>
        </w:tabs>
        <w:jc w:val="both"/>
        <w:rPr>
          <w:rFonts w:ascii="Calibri" w:eastAsia="Calibri" w:hAnsi="Calibri" w:cs="Calibri"/>
          <w:b/>
          <w:u w:val="single"/>
        </w:rPr>
      </w:pPr>
      <w:r>
        <w:rPr>
          <w:rFonts w:ascii="Calibri" w:eastAsia="Calibri" w:hAnsi="Calibri" w:cs="Calibri"/>
          <w:b/>
          <w:u w:val="single"/>
        </w:rPr>
        <w:t>Notions fondamentales à aborder, secondaires, délicates</w:t>
      </w:r>
      <w:r>
        <w:rPr>
          <w:rFonts w:ascii="Calibri" w:eastAsia="Calibri" w:hAnsi="Calibri" w:cs="Calibri"/>
        </w:rPr>
        <w:t> :</w:t>
      </w:r>
    </w:p>
    <w:p w:rsidR="00ED5C71" w:rsidRDefault="00ED5C71" w:rsidP="00ED5C71">
      <w:pPr>
        <w:tabs>
          <w:tab w:val="left" w:pos="560"/>
          <w:tab w:val="left" w:pos="1120"/>
        </w:tabs>
        <w:jc w:val="both"/>
      </w:pPr>
      <w:r>
        <w:t xml:space="preserve">Cette leçon implique de trouver un équilibre entre différents aspects. La </w:t>
      </w:r>
      <w:r w:rsidR="008837D8">
        <w:t>description sommaire</w:t>
      </w:r>
      <w:r>
        <w:t xml:space="preserve"> des </w:t>
      </w:r>
      <w:r w:rsidR="008837D8">
        <w:t>s</w:t>
      </w:r>
      <w:r>
        <w:t>pectres continus, dont le corps noir, et discrets, est as</w:t>
      </w:r>
      <w:r w:rsidR="008837D8">
        <w:t>s</w:t>
      </w:r>
      <w:r>
        <w:t>ez indi</w:t>
      </w:r>
      <w:r w:rsidR="008837D8">
        <w:t>spensable et top souvent omise</w:t>
      </w:r>
    </w:p>
    <w:p w:rsidR="00D11F8E" w:rsidRDefault="00ED5C71">
      <w:pPr>
        <w:tabs>
          <w:tab w:val="left" w:pos="560"/>
          <w:tab w:val="left" w:pos="1120"/>
        </w:tabs>
        <w:jc w:val="both"/>
      </w:pPr>
      <w:r>
        <w:t xml:space="preserve">La présentation des équations d’Einstein est le plus souvent le </w:t>
      </w:r>
      <w:proofErr w:type="spellStart"/>
      <w:r>
        <w:t>coeurde</w:t>
      </w:r>
      <w:proofErr w:type="spellEnd"/>
      <w:r>
        <w:t xml:space="preserve"> la leçon, mais ce n’est pas forcément </w:t>
      </w:r>
      <w:proofErr w:type="gramStart"/>
      <w:r>
        <w:t>incontournable  si</w:t>
      </w:r>
      <w:proofErr w:type="gramEnd"/>
      <w:r>
        <w:t xml:space="preserve"> on a d’autres choses à dire. En tout cas, il faut savoir leur limite de validité et bien voir que (1) elles ne supposent pas l’équilibre thermique (2) elles ne sont valables que pour un champ large bande</w:t>
      </w:r>
      <w:r w:rsidR="008837D8">
        <w:t xml:space="preserve"> (</w:t>
      </w:r>
      <w:r>
        <w:t>ce qui pose question qua</w:t>
      </w:r>
      <w:r w:rsidR="008837D8">
        <w:t xml:space="preserve">nd on veut l’appliquer au laser) </w:t>
      </w:r>
      <w:r>
        <w:t>(3) elle</w:t>
      </w:r>
      <w:r w:rsidR="008837D8">
        <w:t>s</w:t>
      </w:r>
      <w:r>
        <w:t xml:space="preserve"> servent surtout à prouver que l’</w:t>
      </w:r>
      <w:r w:rsidR="008837D8">
        <w:t>é</w:t>
      </w:r>
      <w:r>
        <w:t>mission induite ET l’</w:t>
      </w:r>
      <w:r w:rsidR="008837D8">
        <w:t>é</w:t>
      </w:r>
      <w:r>
        <w:t>mission sp</w:t>
      </w:r>
      <w:r w:rsidR="008837D8">
        <w:t>o</w:t>
      </w:r>
      <w:r>
        <w:t>ntanée sont indi</w:t>
      </w:r>
      <w:r w:rsidR="008837D8">
        <w:t>s</w:t>
      </w:r>
      <w:r>
        <w:t>pensables pour retrouver la densité d’énergie émise par le corp</w:t>
      </w:r>
      <w:r w:rsidR="008837D8">
        <w:t>s</w:t>
      </w:r>
      <w:r>
        <w:t xml:space="preserve"> noir, à la fréquence </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)/ℏ </m:t>
        </m:r>
      </m:oMath>
      <w:r>
        <w:t>considér</w:t>
      </w:r>
      <w:proofErr w:type="spellStart"/>
      <w:r w:rsidR="008837D8">
        <w:t>ée</w:t>
      </w:r>
      <w:proofErr w:type="spellEnd"/>
      <w:r w:rsidR="008837D8">
        <w:t>.</w:t>
      </w:r>
    </w:p>
    <w:p w:rsidR="008837D8" w:rsidRDefault="008837D8">
      <w:pPr>
        <w:tabs>
          <w:tab w:val="left" w:pos="560"/>
          <w:tab w:val="left" w:pos="1120"/>
        </w:tabs>
        <w:jc w:val="both"/>
      </w:pPr>
      <w:r>
        <w:t xml:space="preserve">Il est en tout cas </w:t>
      </w:r>
      <w:r w:rsidRPr="008837D8">
        <w:rPr>
          <w:i/>
        </w:rPr>
        <w:t>essentiel</w:t>
      </w:r>
      <w:r>
        <w:t xml:space="preserve"> de ne pas y consacrer plus de la moitié du temps imparti.</w:t>
      </w:r>
    </w:p>
    <w:p w:rsidR="008837D8" w:rsidRDefault="008837D8">
      <w:pPr>
        <w:tabs>
          <w:tab w:val="left" w:pos="560"/>
          <w:tab w:val="left" w:pos="1120"/>
        </w:tabs>
        <w:jc w:val="both"/>
      </w:pPr>
    </w:p>
    <w:p w:rsidR="008837D8" w:rsidRDefault="008837D8">
      <w:pPr>
        <w:tabs>
          <w:tab w:val="left" w:pos="560"/>
          <w:tab w:val="left" w:pos="1120"/>
        </w:tabs>
        <w:jc w:val="both"/>
      </w:pPr>
      <w:r>
        <w:t>L’application à l’effet laser est la plus fréquente mais ce n’est pas forcement la seule, d’autant plus qu’il y a aussi une leçon «  Lasers » ! On pourrait, par exemple, parler de la pression de radiation résonante appliquée aux atomes froids. Ou de l’absorption saturée, ou de la spectroscopie à deux photons, etc.</w:t>
      </w:r>
    </w:p>
    <w:p w:rsidR="00E20BF8" w:rsidRDefault="008837D8">
      <w:pPr>
        <w:tabs>
          <w:tab w:val="left" w:pos="560"/>
          <w:tab w:val="left" w:pos="1120"/>
        </w:tabs>
        <w:jc w:val="both"/>
      </w:pPr>
      <w:r>
        <w:t>Il est en tout cas c</w:t>
      </w:r>
      <w:r w:rsidR="00E20BF8">
        <w:t>ertain que le jury apprécierait</w:t>
      </w:r>
      <w:r>
        <w:t xml:space="preserve"> de ne pas </w:t>
      </w:r>
      <w:proofErr w:type="gramStart"/>
      <w:r>
        <w:t>voir</w:t>
      </w:r>
      <w:proofErr w:type="gramEnd"/>
      <w:r>
        <w:t xml:space="preserve"> toujours le même plan </w:t>
      </w:r>
    </w:p>
    <w:p w:rsidR="008837D8" w:rsidRDefault="00E20BF8">
      <w:pPr>
        <w:tabs>
          <w:tab w:val="left" w:pos="560"/>
          <w:tab w:val="left" w:pos="1120"/>
        </w:tabs>
        <w:jc w:val="both"/>
      </w:pPr>
      <w:r>
        <w:t>« </w:t>
      </w:r>
      <w:proofErr w:type="spellStart"/>
      <w:r w:rsidR="008837D8">
        <w:t>Emission</w:t>
      </w:r>
      <w:proofErr w:type="spellEnd"/>
      <w:r w:rsidR="008837D8">
        <w:t xml:space="preserve"> de </w:t>
      </w:r>
      <w:r>
        <w:t>raies/</w:t>
      </w:r>
      <w:proofErr w:type="spellStart"/>
      <w:r>
        <w:t>Eq</w:t>
      </w:r>
      <w:proofErr w:type="spellEnd"/>
      <w:r>
        <w:t xml:space="preserve"> d’Einstein/Laser </w:t>
      </w:r>
      <w:proofErr w:type="spellStart"/>
      <w:r>
        <w:t>baclé</w:t>
      </w:r>
      <w:proofErr w:type="spellEnd"/>
      <w:r>
        <w:t> ».</w:t>
      </w:r>
    </w:p>
    <w:p w:rsidR="00D11F8E" w:rsidRDefault="00D11F8E">
      <w:pPr>
        <w:tabs>
          <w:tab w:val="left" w:pos="560"/>
          <w:tab w:val="left" w:pos="1120"/>
        </w:tabs>
        <w:jc w:val="both"/>
      </w:pPr>
    </w:p>
    <w:p w:rsidR="00D11F8E" w:rsidRDefault="00D11F8E">
      <w:pPr>
        <w:tabs>
          <w:tab w:val="left" w:pos="560"/>
          <w:tab w:val="left" w:pos="1120"/>
        </w:tabs>
        <w:jc w:val="both"/>
        <w:rPr>
          <w:rFonts w:ascii="Calibri" w:eastAsia="Calibri" w:hAnsi="Calibri" w:cs="Calibri"/>
          <w:b/>
          <w:u w:val="single"/>
        </w:rPr>
      </w:pPr>
    </w:p>
    <w:p w:rsidR="00D11F8E" w:rsidRDefault="00694CD2">
      <w:pPr>
        <w:tabs>
          <w:tab w:val="left" w:pos="560"/>
          <w:tab w:val="left" w:pos="1120"/>
        </w:tabs>
        <w:jc w:val="both"/>
        <w:rPr>
          <w:rFonts w:ascii="Calibri" w:eastAsia="Calibri" w:hAnsi="Calibri" w:cs="Calibri"/>
          <w:b/>
          <w:u w:val="single"/>
        </w:rPr>
      </w:pPr>
      <w:r>
        <w:rPr>
          <w:rFonts w:ascii="Calibri" w:eastAsia="Calibri" w:hAnsi="Calibri" w:cs="Calibri"/>
          <w:b/>
          <w:u w:val="single"/>
        </w:rPr>
        <w:t>Expériences possibles (en particulier pour l’agrégation docteur)</w:t>
      </w:r>
      <w:r>
        <w:rPr>
          <w:rFonts w:ascii="Calibri" w:eastAsia="Calibri" w:hAnsi="Calibri" w:cs="Calibri"/>
        </w:rPr>
        <w:t> :</w:t>
      </w:r>
    </w:p>
    <w:p w:rsidR="00D11F8E" w:rsidRDefault="00D11F8E">
      <w:pPr>
        <w:tabs>
          <w:tab w:val="left" w:pos="560"/>
          <w:tab w:val="left" w:pos="1120"/>
        </w:tabs>
        <w:jc w:val="both"/>
      </w:pPr>
    </w:p>
    <w:p w:rsidR="00D11F8E" w:rsidRDefault="008837D8">
      <w:pPr>
        <w:tabs>
          <w:tab w:val="left" w:pos="560"/>
          <w:tab w:val="left" w:pos="1120"/>
        </w:tabs>
        <w:jc w:val="both"/>
      </w:pPr>
      <w:r>
        <w:t>Spectres continu et spectre de raies, c</w:t>
      </w:r>
      <w:r w:rsidR="00E20BF8">
        <w:t>’</w:t>
      </w:r>
      <w:r>
        <w:t xml:space="preserve">est </w:t>
      </w:r>
      <w:r w:rsidR="00E20BF8">
        <w:t xml:space="preserve">pour le expériences </w:t>
      </w:r>
      <w:r>
        <w:t>le p</w:t>
      </w:r>
      <w:r w:rsidR="00E20BF8">
        <w:t>l</w:t>
      </w:r>
      <w:r>
        <w:t>us simple et le plus direct.</w:t>
      </w:r>
    </w:p>
    <w:p w:rsidR="008837D8" w:rsidRDefault="008837D8">
      <w:pPr>
        <w:tabs>
          <w:tab w:val="left" w:pos="560"/>
          <w:tab w:val="left" w:pos="1120"/>
        </w:tabs>
        <w:jc w:val="both"/>
      </w:pPr>
      <w:r>
        <w:t>Lampe Balmer à proscrire ici.</w:t>
      </w:r>
    </w:p>
    <w:p w:rsidR="008837D8" w:rsidRDefault="00E20BF8">
      <w:pPr>
        <w:tabs>
          <w:tab w:val="left" w:pos="560"/>
          <w:tab w:val="left" w:pos="1120"/>
        </w:tabs>
        <w:jc w:val="both"/>
      </w:pPr>
      <w:r>
        <w:t>Si on fait une partie laser, o</w:t>
      </w:r>
      <w:r w:rsidR="008837D8">
        <w:t>n peut aussi monter la très grande longueur de cohérence du laser.</w:t>
      </w:r>
    </w:p>
    <w:p w:rsidR="00D11F8E" w:rsidRDefault="008837D8">
      <w:pPr>
        <w:tabs>
          <w:tab w:val="left" w:pos="560"/>
          <w:tab w:val="left" w:pos="1120"/>
        </w:tabs>
        <w:jc w:val="both"/>
      </w:pPr>
      <w:r>
        <w:t>Idéalement la manip Rubidium serait bien venue, mais il faut e</w:t>
      </w:r>
      <w:r w:rsidR="00E20BF8">
        <w:t>n maitriser l’utilisation et la</w:t>
      </w:r>
      <w:r>
        <w:t xml:space="preserve"> </w:t>
      </w:r>
      <w:r w:rsidR="00E20BF8">
        <w:t>physique</w:t>
      </w:r>
      <w:r>
        <w:t xml:space="preserve"> sous-</w:t>
      </w:r>
      <w:r w:rsidR="00E20BF8">
        <w:t>jacente (et c’est sûrement trop</w:t>
      </w:r>
      <w:r>
        <w:t xml:space="preserve"> long pour l’agrégation docteur</w:t>
      </w:r>
      <w:r w:rsidR="00E20BF8">
        <w:t>).</w:t>
      </w:r>
    </w:p>
    <w:p w:rsidR="00D11F8E" w:rsidRDefault="00D11F8E">
      <w:pPr>
        <w:tabs>
          <w:tab w:val="left" w:pos="560"/>
          <w:tab w:val="left" w:pos="1120"/>
        </w:tabs>
        <w:jc w:val="both"/>
      </w:pPr>
    </w:p>
    <w:p w:rsidR="00D11F8E" w:rsidRDefault="00D11F8E">
      <w:pPr>
        <w:tabs>
          <w:tab w:val="left" w:pos="560"/>
          <w:tab w:val="left" w:pos="1120"/>
        </w:tabs>
        <w:jc w:val="both"/>
      </w:pPr>
    </w:p>
    <w:p w:rsidR="00D11F8E" w:rsidRDefault="00694CD2">
      <w:pPr>
        <w:tabs>
          <w:tab w:val="left" w:pos="560"/>
          <w:tab w:val="left" w:pos="1120"/>
        </w:tabs>
        <w:jc w:val="both"/>
        <w:rPr>
          <w:rFonts w:ascii="Calibri" w:eastAsia="Calibri" w:hAnsi="Calibri" w:cs="Calibri"/>
          <w:u w:val="single"/>
        </w:rPr>
      </w:pPr>
      <w:r>
        <w:rPr>
          <w:rFonts w:ascii="Calibri" w:eastAsia="Calibri" w:hAnsi="Calibri" w:cs="Calibri"/>
          <w:b/>
          <w:u w:val="single"/>
        </w:rPr>
        <w:t>Bibliographie conseillée</w:t>
      </w:r>
      <w:r>
        <w:rPr>
          <w:rFonts w:ascii="Calibri" w:eastAsia="Calibri" w:hAnsi="Calibri" w:cs="Calibri"/>
        </w:rPr>
        <w:t> :</w:t>
      </w:r>
    </w:p>
    <w:sectPr w:rsidR="00D11F8E">
      <w:headerReference w:type="default" r:id="rId31"/>
      <w:pgSz w:w="11880" w:h="17040"/>
      <w:pgMar w:top="1134" w:right="1134" w:bottom="851" w:left="1134" w:header="1077" w:footer="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00B9" w:rsidRDefault="00B800B9">
      <w:r>
        <w:separator/>
      </w:r>
    </w:p>
  </w:endnote>
  <w:endnote w:type="continuationSeparator" w:id="0">
    <w:p w:rsidR="00B800B9" w:rsidRDefault="00B80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New York;Times New Roman">
    <w:altName w:val="Times New Roman"/>
    <w:panose1 w:val="00000000000000000000"/>
    <w:charset w:val="00"/>
    <w:family w:val="roman"/>
    <w:notTrueType/>
    <w:pitch w:val="default"/>
  </w:font>
  <w:font w:name="Liberation Sans;Arial">
    <w:altName w:val="Times New Roman"/>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Shell Dlg 2">
    <w:panose1 w:val="020B0604030504040204"/>
    <w:charset w:val="00"/>
    <w:family w:val="auto"/>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00B9" w:rsidRDefault="00B800B9">
      <w:r>
        <w:separator/>
      </w:r>
    </w:p>
  </w:footnote>
  <w:footnote w:type="continuationSeparator" w:id="0">
    <w:p w:rsidR="00B800B9" w:rsidRDefault="00B800B9">
      <w:r>
        <w:continuationSeparator/>
      </w:r>
    </w:p>
  </w:footnote>
  <w:footnote w:id="1">
    <w:p w:rsidR="00ED5C71" w:rsidRPr="005E40BE" w:rsidRDefault="00ED5C71">
      <w:pPr>
        <w:pStyle w:val="Notedebasdepage"/>
        <w:rPr>
          <w:color w:val="0033CC"/>
        </w:rPr>
      </w:pPr>
      <w:r>
        <w:rPr>
          <w:rStyle w:val="Appelnotedebasdep"/>
        </w:rPr>
        <w:footnoteRef/>
      </w:r>
      <w:r>
        <w:t xml:space="preserve"> </w:t>
      </w:r>
      <w:r w:rsidRPr="005E40BE">
        <w:rPr>
          <w:color w:val="0033CC"/>
        </w:rPr>
        <w:t xml:space="preserve">Disons que c’est celui dont on a le plus l’expériences dans l’ancienne pratique des lampes à incandescences. </w:t>
      </w:r>
      <w:proofErr w:type="spellStart"/>
      <w:r w:rsidRPr="005E40BE">
        <w:rPr>
          <w:color w:val="0033CC"/>
        </w:rPr>
        <w:t>Dsn</w:t>
      </w:r>
      <w:r>
        <w:rPr>
          <w:color w:val="0033CC"/>
        </w:rPr>
        <w:t>s</w:t>
      </w:r>
      <w:proofErr w:type="spellEnd"/>
      <w:r w:rsidRPr="005E40BE">
        <w:rPr>
          <w:color w:val="0033CC"/>
        </w:rPr>
        <w:t xml:space="preserve"> le monde actuel les LED et des tubes FLUO, il n’y a plus que le soleil qui présente un </w:t>
      </w:r>
      <w:proofErr w:type="spellStart"/>
      <w:r>
        <w:rPr>
          <w:color w:val="0033CC"/>
        </w:rPr>
        <w:t>l</w:t>
      </w:r>
      <w:r w:rsidRPr="005E40BE">
        <w:rPr>
          <w:color w:val="0033CC"/>
        </w:rPr>
        <w:t>er</w:t>
      </w:r>
      <w:proofErr w:type="spellEnd"/>
      <w:r w:rsidRPr="005E40BE">
        <w:rPr>
          <w:color w:val="0033CC"/>
        </w:rPr>
        <w:t xml:space="preserve"> spectre.</w:t>
      </w:r>
    </w:p>
  </w:footnote>
  <w:footnote w:id="2">
    <w:p w:rsidR="00ED5C71" w:rsidRPr="005E40BE" w:rsidRDefault="00ED5C71">
      <w:pPr>
        <w:pStyle w:val="Notedebasdepage"/>
        <w:rPr>
          <w:color w:val="0033CC"/>
        </w:rPr>
      </w:pPr>
      <w:r>
        <w:rPr>
          <w:rStyle w:val="Appelnotedebasdep"/>
        </w:rPr>
        <w:footnoteRef/>
      </w:r>
      <w:r w:rsidRPr="005E40BE">
        <w:rPr>
          <w:color w:val="0033CC"/>
        </w:rPr>
        <w:t xml:space="preserve"> Ce maximum pourrait</w:t>
      </w:r>
      <w:r>
        <w:rPr>
          <w:color w:val="0033CC"/>
        </w:rPr>
        <w:t xml:space="preserve"> aussi bien</w:t>
      </w:r>
      <w:r w:rsidRPr="005E40BE">
        <w:rPr>
          <w:color w:val="0033CC"/>
        </w:rPr>
        <w:t xml:space="preserve"> être dû au système d’analyse….</w:t>
      </w:r>
    </w:p>
  </w:footnote>
  <w:footnote w:id="3">
    <w:p w:rsidR="00ED5C71" w:rsidRDefault="00ED5C71" w:rsidP="006C6F76">
      <w:pPr>
        <w:tabs>
          <w:tab w:val="left" w:pos="560"/>
          <w:tab w:val="left" w:pos="1120"/>
        </w:tabs>
        <w:jc w:val="both"/>
        <w:rPr>
          <w:rFonts w:ascii="Calibri" w:eastAsia="Calibri" w:hAnsi="Calibri" w:cs="Calibri"/>
        </w:rPr>
      </w:pPr>
      <w:r>
        <w:rPr>
          <w:rStyle w:val="Appelnotedebasdep"/>
        </w:rPr>
        <w:footnoteRef/>
      </w:r>
      <w:r>
        <w:t xml:space="preserve"> </w:t>
      </w:r>
      <w:proofErr w:type="spellStart"/>
      <w:r>
        <w:t>Cf</w:t>
      </w:r>
      <w:proofErr w:type="spellEnd"/>
      <w:r>
        <w:t xml:space="preserve"> </w:t>
      </w:r>
      <w:r>
        <w:rPr>
          <w:rFonts w:ascii="Calibri" w:eastAsia="Calibri" w:hAnsi="Calibri" w:cs="Calibri"/>
        </w:rPr>
        <w:t xml:space="preserve"> </w:t>
      </w:r>
      <w:hyperlink r:id="rId1" w:history="1">
        <w:r w:rsidRPr="006C6F76">
          <w:rPr>
            <w:rStyle w:val="Lienhypertexte"/>
            <w:rFonts w:ascii="Calibri" w:eastAsia="Calibri" w:hAnsi="Calibri" w:cs="Calibri"/>
          </w:rPr>
          <w:t>https://fr.wikipedia.org/wiki/Raies_de_Fraunhofer#Description_des_raies_notables</w:t>
        </w:r>
      </w:hyperlink>
    </w:p>
    <w:p w:rsidR="00ED5C71" w:rsidRDefault="00ED5C71">
      <w:pPr>
        <w:pStyle w:val="Notedebasdepage"/>
      </w:pPr>
    </w:p>
  </w:footnote>
  <w:footnote w:id="4">
    <w:p w:rsidR="00ED5C71" w:rsidRPr="00B04B03" w:rsidRDefault="00ED5C71">
      <w:pPr>
        <w:pStyle w:val="Notedebasdepage"/>
        <w:rPr>
          <w:color w:val="0033CC"/>
        </w:rPr>
      </w:pPr>
      <w:r w:rsidRPr="00B04B03">
        <w:rPr>
          <w:rStyle w:val="Appelnotedebasdep"/>
          <w:color w:val="0033CC"/>
        </w:rPr>
        <w:footnoteRef/>
      </w:r>
      <w:r w:rsidRPr="00B04B03">
        <w:rPr>
          <w:color w:val="0033CC"/>
        </w:rPr>
        <w:t xml:space="preserve"> L’élargissement n’est pas nécessairement dû au interactions interatomiques, qui d’ailleurs induisent </w:t>
      </w:r>
      <w:proofErr w:type="spellStart"/>
      <w:r w:rsidRPr="00B04B03">
        <w:rPr>
          <w:color w:val="0033CC"/>
        </w:rPr>
        <w:t>boen</w:t>
      </w:r>
      <w:proofErr w:type="spellEnd"/>
      <w:r w:rsidRPr="00B04B03">
        <w:rPr>
          <w:color w:val="0033CC"/>
        </w:rPr>
        <w:t xml:space="preserve"> d’autres complications. Même un atome isolé ou ceux d’un gaz parfait </w:t>
      </w:r>
      <w:proofErr w:type="gramStart"/>
      <w:r w:rsidRPr="00B04B03">
        <w:rPr>
          <w:color w:val="0033CC"/>
        </w:rPr>
        <w:t>ont</w:t>
      </w:r>
      <w:proofErr w:type="gramEnd"/>
      <w:r w:rsidRPr="00B04B03">
        <w:rPr>
          <w:color w:val="0033CC"/>
        </w:rPr>
        <w:t xml:space="preserve"> une largeur finie.</w:t>
      </w:r>
    </w:p>
  </w:footnote>
  <w:footnote w:id="5">
    <w:p w:rsidR="00ED5C71" w:rsidRPr="00B04B03" w:rsidRDefault="00ED5C71">
      <w:pPr>
        <w:pStyle w:val="Notedebasdepage"/>
        <w:rPr>
          <w:color w:val="0033CC"/>
        </w:rPr>
      </w:pPr>
      <w:r>
        <w:rPr>
          <w:rStyle w:val="Appelnotedebasdep"/>
        </w:rPr>
        <w:footnoteRef/>
      </w:r>
      <w:r>
        <w:t xml:space="preserve"> </w:t>
      </w:r>
      <w:r w:rsidRPr="00B04B03">
        <w:rPr>
          <w:color w:val="0033CC"/>
        </w:rPr>
        <w:t>Cela ne veut pas dire grand-chose dans ce cadre</w:t>
      </w:r>
    </w:p>
  </w:footnote>
  <w:footnote w:id="6">
    <w:p w:rsidR="00ED5C71" w:rsidRPr="00782A21" w:rsidRDefault="00ED5C71">
      <w:pPr>
        <w:pStyle w:val="Notedebasdepage"/>
        <w:rPr>
          <w:color w:val="0033CC"/>
        </w:rPr>
      </w:pPr>
      <w:r w:rsidRPr="00782A21">
        <w:rPr>
          <w:rStyle w:val="Appelnotedebasdep"/>
          <w:color w:val="0033CC"/>
        </w:rPr>
        <w:footnoteRef/>
      </w:r>
      <w:r w:rsidRPr="00782A21">
        <w:rPr>
          <w:color w:val="0033CC"/>
        </w:rPr>
        <w:t xml:space="preserve"> Affirmation abusive et même limite fa</w:t>
      </w:r>
      <w:r w:rsidRPr="00D74124">
        <w:rPr>
          <w:color w:val="0033CC"/>
        </w:rPr>
        <w:t xml:space="preserve">usse : le « pompage </w:t>
      </w:r>
      <w:r w:rsidRPr="00782A21">
        <w:rPr>
          <w:color w:val="0033CC"/>
        </w:rPr>
        <w:t xml:space="preserve">» de </w:t>
      </w:r>
      <w:proofErr w:type="gramStart"/>
      <w:r w:rsidRPr="00782A21">
        <w:rPr>
          <w:color w:val="0033CC"/>
        </w:rPr>
        <w:t>Kastler  d’une</w:t>
      </w:r>
      <w:proofErr w:type="gramEnd"/>
      <w:r w:rsidRPr="00782A21">
        <w:rPr>
          <w:color w:val="0033CC"/>
        </w:rPr>
        <w:t xml:space="preserve"> part ne concernait que de niveaux hyperfins, et n’avait pas pour objectifs de créer une inversion de population. Et le po</w:t>
      </w:r>
      <w:r>
        <w:rPr>
          <w:color w:val="0033CC"/>
        </w:rPr>
        <w:t>m</w:t>
      </w:r>
      <w:r w:rsidRPr="00782A21">
        <w:rPr>
          <w:color w:val="0033CC"/>
        </w:rPr>
        <w:t>page à 4 niveaux a été inventé 10 ans plus tard.</w:t>
      </w:r>
    </w:p>
  </w:footnote>
  <w:footnote w:id="7">
    <w:p w:rsidR="00ED5C71" w:rsidRPr="00D74124" w:rsidRDefault="00ED5C71">
      <w:pPr>
        <w:pStyle w:val="Notedebasdepage"/>
        <w:rPr>
          <w:color w:val="0070C0"/>
        </w:rPr>
      </w:pPr>
      <w:r w:rsidRPr="00D74124">
        <w:rPr>
          <w:rStyle w:val="Appelnotedebasdep"/>
          <w:color w:val="0070C0"/>
        </w:rPr>
        <w:footnoteRef/>
      </w:r>
      <w:r w:rsidRPr="00D74124">
        <w:rPr>
          <w:color w:val="0070C0"/>
        </w:rPr>
        <w:t xml:space="preserve"> </w:t>
      </w:r>
      <w:proofErr w:type="gramStart"/>
      <w:r w:rsidRPr="00D74124">
        <w:rPr>
          <w:color w:val="0070C0"/>
        </w:rPr>
        <w:t>à</w:t>
      </w:r>
      <w:proofErr w:type="gramEnd"/>
      <w:r w:rsidRPr="00D74124">
        <w:rPr>
          <w:color w:val="0070C0"/>
        </w:rPr>
        <w:t xml:space="preserve"> colorants notamment.</w:t>
      </w:r>
    </w:p>
  </w:footnote>
  <w:footnote w:id="8">
    <w:p w:rsidR="00ED5C71" w:rsidRPr="00D74124" w:rsidRDefault="00ED5C71" w:rsidP="00D85935">
      <w:pPr>
        <w:suppressAutoHyphens w:val="0"/>
        <w:autoSpaceDE w:val="0"/>
        <w:autoSpaceDN w:val="0"/>
        <w:adjustRightInd w:val="0"/>
        <w:rPr>
          <w:rFonts w:ascii="MS Shell Dlg 2" w:eastAsia="Times" w:hAnsi="MS Shell Dlg 2" w:cs="MS Shell Dlg 2"/>
          <w:color w:val="0070C0"/>
          <w:sz w:val="17"/>
          <w:szCs w:val="17"/>
          <w:lang w:eastAsia="fr-FR"/>
        </w:rPr>
      </w:pPr>
      <w:r w:rsidRPr="00D74124">
        <w:rPr>
          <w:rStyle w:val="Appelnotedebasdep"/>
          <w:color w:val="0070C0"/>
        </w:rPr>
        <w:footnoteRef/>
      </w:r>
      <w:r w:rsidRPr="00D74124">
        <w:rPr>
          <w:color w:val="0070C0"/>
        </w:rPr>
        <w:t xml:space="preserve"> </w:t>
      </w:r>
      <m:oMath>
        <m:r>
          <w:rPr>
            <w:rFonts w:ascii="Cambria Math" w:hAnsi="Cambria Math"/>
            <w:color w:val="0070C0"/>
          </w:rPr>
          <m:t>E=</m:t>
        </m:r>
        <m:f>
          <m:fPr>
            <m:ctrlPr>
              <w:rPr>
                <w:rFonts w:ascii="Cambria Math" w:hAnsi="Cambria Math"/>
                <w:i/>
                <w:color w:val="0070C0"/>
              </w:rPr>
            </m:ctrlPr>
          </m:fPr>
          <m:num>
            <m:r>
              <w:rPr>
                <w:rFonts w:ascii="Cambria Math" w:hAnsi="Cambria Math"/>
                <w:color w:val="0070C0"/>
              </w:rPr>
              <m:t>ℏ</m:t>
            </m:r>
            <m:d>
              <m:dPr>
                <m:begChr m:val="‖"/>
                <m:endChr m:val="‖"/>
                <m:ctrlPr>
                  <w:rPr>
                    <w:rFonts w:ascii="Cambria Math" w:hAnsi="Cambria Math"/>
                    <w:i/>
                    <w:color w:val="0070C0"/>
                  </w:rPr>
                </m:ctrlPr>
              </m:dPr>
              <m:e>
                <m:acc>
                  <m:accPr>
                    <m:chr m:val="⃗"/>
                    <m:ctrlPr>
                      <w:rPr>
                        <w:rFonts w:ascii="Cambria Math" w:hAnsi="Cambria Math"/>
                        <w:i/>
                        <w:color w:val="0070C0"/>
                      </w:rPr>
                    </m:ctrlPr>
                  </m:accPr>
                  <m:e>
                    <m:r>
                      <w:rPr>
                        <w:rFonts w:ascii="Cambria Math" w:hAnsi="Cambria Math"/>
                        <w:color w:val="0070C0"/>
                      </w:rPr>
                      <m:t>k</m:t>
                    </m:r>
                  </m:e>
                </m:acc>
              </m:e>
            </m:d>
          </m:num>
          <m:den>
            <m:r>
              <w:rPr>
                <w:rFonts w:ascii="Cambria Math" w:hAnsi="Cambria Math"/>
                <w:color w:val="0070C0"/>
              </w:rPr>
              <m:t>c</m:t>
            </m:r>
          </m:den>
        </m:f>
        <m:box>
          <m:boxPr>
            <m:opEmu m:val="1"/>
            <m:ctrlPr>
              <w:rPr>
                <w:rFonts w:ascii="Cambria Math" w:hAnsi="Cambria Math"/>
                <w:i/>
                <w:color w:val="0070C0"/>
              </w:rPr>
            </m:ctrlPr>
          </m:boxPr>
          <m:e>
            <m:groupChr>
              <m:groupChrPr>
                <m:chr m:val="⇒"/>
                <m:vertJc m:val="bot"/>
                <m:ctrlPr>
                  <w:rPr>
                    <w:rFonts w:ascii="Cambria Math" w:hAnsi="Cambria Math"/>
                    <w:i/>
                    <w:color w:val="0070C0"/>
                  </w:rPr>
                </m:ctrlPr>
              </m:groupChrPr>
              <m:e/>
            </m:groupChr>
          </m:e>
        </m:box>
        <m:r>
          <w:rPr>
            <w:rFonts w:ascii="Cambria Math" w:hAnsi="Cambria Math"/>
            <w:color w:val="0070C0"/>
          </w:rPr>
          <m:t>dE=</m:t>
        </m:r>
        <m:f>
          <m:fPr>
            <m:ctrlPr>
              <w:rPr>
                <w:rFonts w:ascii="Cambria Math" w:hAnsi="Cambria Math"/>
                <w:i/>
                <w:color w:val="0070C0"/>
              </w:rPr>
            </m:ctrlPr>
          </m:fPr>
          <m:num>
            <m:r>
              <w:rPr>
                <w:rFonts w:ascii="Cambria Math" w:hAnsi="Cambria Math"/>
                <w:color w:val="0070C0"/>
              </w:rPr>
              <m:t>2ℏ</m:t>
            </m:r>
          </m:num>
          <m:den>
            <m:r>
              <w:rPr>
                <w:rFonts w:ascii="Cambria Math" w:hAnsi="Cambria Math"/>
                <w:color w:val="0070C0"/>
              </w:rPr>
              <m:t>c</m:t>
            </m:r>
          </m:den>
        </m:f>
        <m:sSup>
          <m:sSupPr>
            <m:ctrlPr>
              <w:rPr>
                <w:rFonts w:ascii="Cambria Math" w:hAnsi="Cambria Math"/>
                <w:i/>
                <w:color w:val="0070C0"/>
              </w:rPr>
            </m:ctrlPr>
          </m:sSupPr>
          <m:e>
            <m:r>
              <w:rPr>
                <w:rFonts w:ascii="Cambria Math" w:hAnsi="Cambria Math"/>
                <w:color w:val="0070C0"/>
              </w:rPr>
              <m:t>d</m:t>
            </m:r>
          </m:e>
          <m:sup>
            <m:r>
              <w:rPr>
                <w:rFonts w:ascii="Cambria Math" w:hAnsi="Cambria Math"/>
                <w:color w:val="0070C0"/>
              </w:rPr>
              <m:t>3</m:t>
            </m:r>
          </m:sup>
        </m:sSup>
        <m:acc>
          <m:accPr>
            <m:chr m:val="⃗"/>
            <m:ctrlPr>
              <w:rPr>
                <w:rFonts w:ascii="Cambria Math" w:hAnsi="Cambria Math"/>
                <w:i/>
                <w:color w:val="0070C0"/>
              </w:rPr>
            </m:ctrlPr>
          </m:accPr>
          <m:e>
            <m:r>
              <w:rPr>
                <w:rFonts w:ascii="Cambria Math" w:hAnsi="Cambria Math"/>
                <w:color w:val="0070C0"/>
              </w:rPr>
              <m:t>k</m:t>
            </m:r>
          </m:e>
        </m:acc>
        <m:r>
          <w:rPr>
            <w:rFonts w:ascii="Cambria Math" w:hAnsi="Cambria Math"/>
            <w:color w:val="0070C0"/>
          </w:rPr>
          <m:t>=</m:t>
        </m:r>
        <m:f>
          <m:fPr>
            <m:ctrlPr>
              <w:rPr>
                <w:rFonts w:ascii="Cambria Math" w:hAnsi="Cambria Math"/>
                <w:i/>
                <w:color w:val="0070C0"/>
              </w:rPr>
            </m:ctrlPr>
          </m:fPr>
          <m:num>
            <m:r>
              <w:rPr>
                <w:rFonts w:ascii="Cambria Math" w:hAnsi="Cambria Math"/>
                <w:color w:val="0070C0"/>
              </w:rPr>
              <m:t>8π</m:t>
            </m:r>
          </m:num>
          <m:den>
            <m:r>
              <w:rPr>
                <w:rFonts w:ascii="Cambria Math" w:hAnsi="Cambria Math"/>
                <w:color w:val="0070C0"/>
              </w:rPr>
              <m:t>c</m:t>
            </m:r>
          </m:den>
        </m:f>
        <m:r>
          <w:rPr>
            <w:rFonts w:ascii="Cambria Math" w:hAnsi="Cambria Math"/>
            <w:color w:val="0070C0"/>
          </w:rPr>
          <m:t xml:space="preserve"> </m:t>
        </m:r>
        <m:sSup>
          <m:sSupPr>
            <m:ctrlPr>
              <w:rPr>
                <w:rFonts w:ascii="Cambria Math" w:hAnsi="Cambria Math"/>
                <w:i/>
                <w:color w:val="0070C0"/>
              </w:rPr>
            </m:ctrlPr>
          </m:sSupPr>
          <m:e>
            <m:r>
              <w:rPr>
                <w:rFonts w:ascii="Cambria Math" w:hAnsi="Cambria Math"/>
                <w:color w:val="0070C0"/>
              </w:rPr>
              <m:t>k</m:t>
            </m:r>
          </m:e>
          <m:sup>
            <m:r>
              <w:rPr>
                <w:rFonts w:ascii="Cambria Math" w:hAnsi="Cambria Math"/>
                <w:color w:val="0070C0"/>
              </w:rPr>
              <m:t>2</m:t>
            </m:r>
          </m:sup>
        </m:sSup>
        <m:r>
          <w:rPr>
            <w:rFonts w:ascii="Cambria Math" w:hAnsi="Cambria Math"/>
            <w:color w:val="0070C0"/>
          </w:rPr>
          <m:t>dk=</m:t>
        </m:r>
        <m:f>
          <m:fPr>
            <m:ctrlPr>
              <w:rPr>
                <w:rFonts w:ascii="Cambria Math" w:hAnsi="Cambria Math"/>
                <w:i/>
                <w:color w:val="0070C0"/>
              </w:rPr>
            </m:ctrlPr>
          </m:fPr>
          <m:num>
            <m:r>
              <w:rPr>
                <w:rFonts w:ascii="Cambria Math" w:hAnsi="Cambria Math"/>
                <w:color w:val="0070C0"/>
              </w:rPr>
              <m:t>8πℏ</m:t>
            </m:r>
          </m:num>
          <m:den>
            <m:r>
              <w:rPr>
                <w:rFonts w:ascii="Cambria Math" w:hAnsi="Cambria Math"/>
                <w:color w:val="0070C0"/>
              </w:rPr>
              <m:t>c^3</m:t>
            </m:r>
          </m:den>
        </m:f>
        <m:r>
          <w:rPr>
            <w:rFonts w:ascii="Cambria Math" w:hAnsi="Cambria Math"/>
            <w:color w:val="0070C0"/>
          </w:rPr>
          <m:t xml:space="preserve"> </m:t>
        </m:r>
        <m:sSup>
          <m:sSupPr>
            <m:ctrlPr>
              <w:rPr>
                <w:rFonts w:ascii="Cambria Math" w:hAnsi="Cambria Math"/>
                <w:i/>
                <w:color w:val="0070C0"/>
              </w:rPr>
            </m:ctrlPr>
          </m:sSupPr>
          <m:e>
            <m:r>
              <w:rPr>
                <w:rFonts w:ascii="Cambria Math" w:hAnsi="Cambria Math"/>
                <w:color w:val="0070C0"/>
              </w:rPr>
              <m:t>ω</m:t>
            </m:r>
          </m:e>
          <m:sup>
            <m:r>
              <w:rPr>
                <w:rFonts w:ascii="Cambria Math" w:hAnsi="Cambria Math"/>
                <w:color w:val="0070C0"/>
              </w:rPr>
              <m:t>2</m:t>
            </m:r>
          </m:sup>
        </m:sSup>
        <m:r>
          <w:rPr>
            <w:rFonts w:ascii="Cambria Math" w:hAnsi="Cambria Math"/>
            <w:color w:val="0070C0"/>
          </w:rPr>
          <m:t>dω</m:t>
        </m:r>
        <m:groupChr>
          <m:groupChrPr>
            <m:chr m:val="⇒"/>
            <m:vertJc m:val="bot"/>
            <m:ctrlPr>
              <w:rPr>
                <w:rFonts w:ascii="Cambria Math" w:hAnsi="Cambria Math"/>
                <w:i/>
                <w:color w:val="0070C0"/>
              </w:rPr>
            </m:ctrlPr>
          </m:groupChrPr>
          <m:e/>
        </m:groupChr>
        <m:f>
          <m:fPr>
            <m:ctrlPr>
              <w:rPr>
                <w:rFonts w:ascii="Cambria Math" w:hAnsi="Cambria Math"/>
                <w:i/>
                <w:color w:val="0070C0"/>
              </w:rPr>
            </m:ctrlPr>
          </m:fPr>
          <m:num>
            <m:r>
              <w:rPr>
                <w:rFonts w:ascii="Cambria Math" w:hAnsi="Cambria Math"/>
                <w:color w:val="0070C0"/>
              </w:rPr>
              <m:t>dE</m:t>
            </m:r>
          </m:num>
          <m:den>
            <m:r>
              <w:rPr>
                <w:rFonts w:ascii="Cambria Math" w:hAnsi="Cambria Math"/>
                <w:color w:val="0070C0"/>
              </w:rPr>
              <m:t>dν</m:t>
            </m:r>
          </m:den>
        </m:f>
        <m:r>
          <w:rPr>
            <w:rFonts w:ascii="Cambria Math" w:hAnsi="Cambria Math"/>
            <w:color w:val="0070C0"/>
          </w:rPr>
          <m:t>∝</m:t>
        </m:r>
        <m:sSup>
          <m:sSupPr>
            <m:ctrlPr>
              <w:rPr>
                <w:rFonts w:ascii="Cambria Math" w:hAnsi="Cambria Math"/>
                <w:i/>
                <w:color w:val="0070C0"/>
              </w:rPr>
            </m:ctrlPr>
          </m:sSupPr>
          <m:e>
            <m:r>
              <w:rPr>
                <w:rFonts w:ascii="Cambria Math" w:hAnsi="Cambria Math"/>
                <w:color w:val="0070C0"/>
              </w:rPr>
              <m:t>ν</m:t>
            </m:r>
          </m:e>
          <m:sup>
            <m:r>
              <w:rPr>
                <w:rFonts w:ascii="Cambria Math" w:hAnsi="Cambria Math"/>
                <w:color w:val="0070C0"/>
              </w:rPr>
              <m:t>2</m:t>
            </m:r>
          </m:sup>
        </m:sSup>
      </m:oMath>
    </w:p>
    <w:p w:rsidR="00ED5C71" w:rsidRPr="00D74124" w:rsidRDefault="00ED5C71" w:rsidP="00D85935">
      <w:pPr>
        <w:suppressAutoHyphens w:val="0"/>
        <w:autoSpaceDE w:val="0"/>
        <w:autoSpaceDN w:val="0"/>
        <w:adjustRightInd w:val="0"/>
        <w:rPr>
          <w:rFonts w:ascii="MS Shell Dlg 2" w:eastAsia="Times" w:hAnsi="MS Shell Dlg 2" w:cs="MS Shell Dlg 2"/>
          <w:color w:val="0070C0"/>
          <w:sz w:val="17"/>
          <w:szCs w:val="17"/>
          <w:lang w:eastAsia="fr-FR"/>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5C71" w:rsidRDefault="00ED5C71">
    <w:pPr>
      <w:tabs>
        <w:tab w:val="right" w:pos="9620"/>
      </w:tabs>
      <w:jc w:val="both"/>
      <w:rPr>
        <w:rFonts w:ascii="Calibri" w:eastAsia="Calibri" w:hAnsi="Calibri" w:cs="Calibri"/>
        <w:b/>
        <w:sz w:val="18"/>
        <w:szCs w:val="18"/>
      </w:rPr>
    </w:pPr>
    <w:r>
      <w:rPr>
        <w:rFonts w:ascii="Calibri" w:eastAsia="Calibri" w:hAnsi="Calibri" w:cs="Calibri"/>
        <w:b/>
        <w:sz w:val="18"/>
        <w:szCs w:val="18"/>
      </w:rPr>
      <w:t>Centre de Montrouge</w:t>
    </w:r>
    <w:r>
      <w:rPr>
        <w:rFonts w:ascii="Calibri" w:eastAsia="Calibri" w:hAnsi="Calibri" w:cs="Calibri"/>
        <w:b/>
        <w:sz w:val="18"/>
        <w:szCs w:val="18"/>
      </w:rPr>
      <w:tab/>
      <w:t>Compte-rendu de leçon de physique</w:t>
    </w:r>
  </w:p>
  <w:p w:rsidR="00ED5C71" w:rsidRDefault="00ED5C71">
    <w:pPr>
      <w:pBdr>
        <w:bottom w:val="single" w:sz="6" w:space="1" w:color="000000"/>
      </w:pBdr>
      <w:tabs>
        <w:tab w:val="right" w:pos="9620"/>
      </w:tabs>
      <w:jc w:val="both"/>
    </w:pPr>
    <w:r>
      <w:rPr>
        <w:rFonts w:ascii="Calibri" w:eastAsia="Calibri" w:hAnsi="Calibri" w:cs="Calibri"/>
        <w:sz w:val="18"/>
        <w:szCs w:val="18"/>
      </w:rPr>
      <w:t>Préparation à l'agrégation de physique-chimie option physique</w:t>
    </w:r>
    <w:r>
      <w:rPr>
        <w:rFonts w:ascii="Calibri" w:eastAsia="Calibri" w:hAnsi="Calibri" w:cs="Calibri"/>
        <w:sz w:val="18"/>
        <w:szCs w:val="18"/>
      </w:rPr>
      <w:tab/>
      <w:t>2020-202</w:t>
    </w:r>
    <w:r>
      <w:rPr>
        <w:rFonts w:ascii="Calibri" w:eastAsia="Calibri" w:hAnsi="Calibri" w:cs="Calibri"/>
        <w:color w:val="000000"/>
        <w:sz w:val="18"/>
        <w:szCs w:val="18"/>
      </w:rPr>
      <w:t>1</w:t>
    </w:r>
  </w:p>
  <w:p w:rsidR="00ED5C71" w:rsidRDefault="00ED5C71">
    <w:pPr>
      <w:pBdr>
        <w:top w:val="nil"/>
        <w:left w:val="nil"/>
        <w:bottom w:val="nil"/>
        <w:right w:val="nil"/>
        <w:between w:val="nil"/>
      </w:pBdr>
      <w:tabs>
        <w:tab w:val="center" w:pos="4536"/>
        <w:tab w:val="right" w:pos="9072"/>
      </w:tabs>
      <w:rPr>
        <w:rFonts w:ascii="Calibri" w:eastAsia="Calibri" w:hAnsi="Calibri" w:cs="Calibri"/>
        <w:color w:val="000000"/>
        <w:sz w:val="18"/>
        <w:szCs w:val="1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A75A6"/>
    <w:multiLevelType w:val="hybridMultilevel"/>
    <w:tmpl w:val="564AC2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E846FE"/>
    <w:multiLevelType w:val="multilevel"/>
    <w:tmpl w:val="68ECABDE"/>
    <w:lvl w:ilvl="0">
      <w:start w:val="1"/>
      <w:numFmt w:val="bullet"/>
      <w:pStyle w:val="Titre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06C5264"/>
    <w:multiLevelType w:val="hybridMultilevel"/>
    <w:tmpl w:val="0B9A77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FAE026C"/>
    <w:multiLevelType w:val="multilevel"/>
    <w:tmpl w:val="3920E0A2"/>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15:restartNumberingAfterBreak="0">
    <w:nsid w:val="6C7174F5"/>
    <w:multiLevelType w:val="multilevel"/>
    <w:tmpl w:val="37CCE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F8E"/>
    <w:rsid w:val="001D5314"/>
    <w:rsid w:val="003E4497"/>
    <w:rsid w:val="00474FDA"/>
    <w:rsid w:val="00546AA0"/>
    <w:rsid w:val="005E40BE"/>
    <w:rsid w:val="00637843"/>
    <w:rsid w:val="00694CD2"/>
    <w:rsid w:val="006C6F76"/>
    <w:rsid w:val="006F5F38"/>
    <w:rsid w:val="00782A21"/>
    <w:rsid w:val="00805E65"/>
    <w:rsid w:val="008837D8"/>
    <w:rsid w:val="00A21E5A"/>
    <w:rsid w:val="00AC4574"/>
    <w:rsid w:val="00AD294C"/>
    <w:rsid w:val="00B04B03"/>
    <w:rsid w:val="00B15988"/>
    <w:rsid w:val="00B800B9"/>
    <w:rsid w:val="00BF42A1"/>
    <w:rsid w:val="00D11E9B"/>
    <w:rsid w:val="00D11F8E"/>
    <w:rsid w:val="00D74124"/>
    <w:rsid w:val="00D85935"/>
    <w:rsid w:val="00E20BF8"/>
    <w:rsid w:val="00EA226A"/>
    <w:rsid w:val="00ED5C7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1073E7-3654-47F3-9022-A255F332A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New York;Times New Roman" w:eastAsia="Times New Roman" w:hAnsi="New York;Times New Roman" w:cs="New York;Times New Roman"/>
      <w:szCs w:val="20"/>
      <w:lang w:eastAsia="zh-CN"/>
    </w:rPr>
  </w:style>
  <w:style w:type="paragraph" w:styleId="Titre1">
    <w:name w:val="heading 1"/>
    <w:basedOn w:val="Titre"/>
    <w:next w:val="Corpsdetexte"/>
    <w:qFormat/>
    <w:pPr>
      <w:numPr>
        <w:numId w:val="1"/>
      </w:numPr>
      <w:outlineLvl w:val="0"/>
    </w:pPr>
    <w:rPr>
      <w:b/>
      <w:bCs/>
      <w:sz w:val="36"/>
      <w:szCs w:val="36"/>
    </w:rPr>
  </w:style>
  <w:style w:type="paragraph" w:styleId="Titre2">
    <w:name w:val="heading 2"/>
    <w:basedOn w:val="Normal"/>
    <w:next w:val="Normal"/>
    <w:pPr>
      <w:keepNext/>
      <w:keepLines/>
      <w:spacing w:before="360" w:after="80"/>
      <w:outlineLvl w:val="1"/>
    </w:pPr>
    <w:rPr>
      <w:b/>
      <w:sz w:val="36"/>
      <w:szCs w:val="36"/>
    </w:rPr>
  </w:style>
  <w:style w:type="paragraph" w:styleId="Titre3">
    <w:name w:val="heading 3"/>
    <w:basedOn w:val="Normal"/>
    <w:next w:val="Normal"/>
    <w:pPr>
      <w:keepNext/>
      <w:keepLines/>
      <w:spacing w:before="280" w:after="80"/>
      <w:outlineLvl w:val="2"/>
    </w:pPr>
    <w:rPr>
      <w:b/>
      <w:sz w:val="28"/>
      <w:szCs w:val="28"/>
    </w:rPr>
  </w:style>
  <w:style w:type="paragraph" w:styleId="Titre4">
    <w:name w:val="heading 4"/>
    <w:basedOn w:val="Normal"/>
    <w:next w:val="Normal"/>
    <w:pPr>
      <w:keepNext/>
      <w:keepLines/>
      <w:spacing w:before="240" w:after="40"/>
      <w:outlineLvl w:val="3"/>
    </w:pPr>
    <w:rPr>
      <w:b/>
      <w:szCs w:val="24"/>
    </w:rPr>
  </w:style>
  <w:style w:type="paragraph" w:styleId="Titre5">
    <w:name w:val="heading 5"/>
    <w:basedOn w:val="Normal"/>
    <w:next w:val="Normal"/>
    <w:pPr>
      <w:keepNext/>
      <w:keepLines/>
      <w:spacing w:before="220" w:after="40"/>
      <w:outlineLvl w:val="4"/>
    </w:pPr>
    <w:rPr>
      <w:b/>
      <w:sz w:val="22"/>
      <w:szCs w:val="22"/>
    </w:rPr>
  </w:style>
  <w:style w:type="paragraph" w:styleId="Titre6">
    <w:name w:val="heading 6"/>
    <w:basedOn w:val="Normal"/>
    <w:next w:val="Normal"/>
    <w:pPr>
      <w:keepNext/>
      <w:keepLines/>
      <w:spacing w:before="200" w:after="40"/>
      <w:outlineLvl w:val="5"/>
    </w:pPr>
    <w:rPr>
      <w:b/>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Corpsdetexte"/>
    <w:qFormat/>
    <w:pPr>
      <w:keepNext/>
      <w:spacing w:before="240" w:after="120"/>
    </w:pPr>
    <w:rPr>
      <w:rFonts w:ascii="Liberation Sans;Arial" w:eastAsia="Noto Sans CJK SC" w:hAnsi="Liberation Sans;Arial" w:cs="Lohit Devanagari"/>
      <w:sz w:val="28"/>
      <w:szCs w:val="28"/>
    </w:rPr>
  </w:style>
  <w:style w:type="character" w:styleId="Numrodepage">
    <w:name w:val="page number"/>
    <w:basedOn w:val="Policepardfaut"/>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FreeSans"/>
    </w:r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customStyle="1" w:styleId="Contenudetableau">
    <w:name w:val="Contenu de tableau"/>
    <w:basedOn w:val="Normal"/>
    <w:qFormat/>
    <w:pPr>
      <w:suppressLineNumbers/>
    </w:pPr>
  </w:style>
  <w:style w:type="paragraph" w:customStyle="1" w:styleId="Titredetableau">
    <w:name w:val="Titre de tableau"/>
    <w:basedOn w:val="Contenudetableau"/>
    <w:qFormat/>
    <w:pPr>
      <w:jc w:val="center"/>
    </w:pPr>
    <w:rPr>
      <w:b/>
      <w:bCs/>
    </w:rPr>
  </w:style>
  <w:style w:type="paragraph" w:styleId="Sous-titre">
    <w:name w:val="Subtitle"/>
    <w:basedOn w:val="Normal"/>
    <w:next w:val="Normal"/>
    <w:pPr>
      <w:keepNext/>
      <w:spacing w:before="60" w:after="120"/>
      <w:jc w:val="center"/>
    </w:pPr>
    <w:rPr>
      <w:rFonts w:ascii="Arial" w:eastAsia="Arial" w:hAnsi="Arial" w:cs="Arial"/>
      <w:sz w:val="36"/>
      <w:szCs w:val="36"/>
    </w:rPr>
  </w:style>
  <w:style w:type="table" w:customStyle="1" w:styleId="a">
    <w:basedOn w:val="TableNormal"/>
    <w:tblPr>
      <w:tblStyleRowBandSize w:val="1"/>
      <w:tblStyleColBandSize w:val="1"/>
      <w:tblCellMar>
        <w:left w:w="108" w:type="dxa"/>
        <w:right w:w="108" w:type="dxa"/>
      </w:tblCellMar>
    </w:tblPr>
  </w:style>
  <w:style w:type="paragraph" w:styleId="Notedebasdepage">
    <w:name w:val="footnote text"/>
    <w:basedOn w:val="Normal"/>
    <w:link w:val="NotedebasdepageCar"/>
    <w:uiPriority w:val="99"/>
    <w:semiHidden/>
    <w:unhideWhenUsed/>
    <w:rsid w:val="005E40BE"/>
    <w:rPr>
      <w:sz w:val="20"/>
    </w:rPr>
  </w:style>
  <w:style w:type="character" w:customStyle="1" w:styleId="NotedebasdepageCar">
    <w:name w:val="Note de bas de page Car"/>
    <w:basedOn w:val="Policepardfaut"/>
    <w:link w:val="Notedebasdepage"/>
    <w:uiPriority w:val="99"/>
    <w:semiHidden/>
    <w:rsid w:val="005E40BE"/>
    <w:rPr>
      <w:rFonts w:ascii="New York;Times New Roman" w:eastAsia="Times New Roman" w:hAnsi="New York;Times New Roman" w:cs="New York;Times New Roman"/>
      <w:sz w:val="20"/>
      <w:szCs w:val="20"/>
      <w:lang w:eastAsia="zh-CN"/>
    </w:rPr>
  </w:style>
  <w:style w:type="character" w:styleId="Appelnotedebasdep">
    <w:name w:val="footnote reference"/>
    <w:basedOn w:val="Policepardfaut"/>
    <w:uiPriority w:val="99"/>
    <w:semiHidden/>
    <w:unhideWhenUsed/>
    <w:rsid w:val="005E40BE"/>
    <w:rPr>
      <w:vertAlign w:val="superscript"/>
    </w:rPr>
  </w:style>
  <w:style w:type="character" w:styleId="Lienhypertexte">
    <w:name w:val="Hyperlink"/>
    <w:basedOn w:val="Policepardfaut"/>
    <w:uiPriority w:val="99"/>
    <w:unhideWhenUsed/>
    <w:rsid w:val="006C6F76"/>
    <w:rPr>
      <w:color w:val="0000FF" w:themeColor="hyperlink"/>
      <w:u w:val="single"/>
    </w:rPr>
  </w:style>
  <w:style w:type="character" w:styleId="Textedelespacerserv">
    <w:name w:val="Placeholder Text"/>
    <w:basedOn w:val="Policepardfaut"/>
    <w:uiPriority w:val="99"/>
    <w:semiHidden/>
    <w:rsid w:val="006C6F76"/>
    <w:rPr>
      <w:color w:val="808080"/>
    </w:rPr>
  </w:style>
  <w:style w:type="paragraph" w:styleId="Paragraphedeliste">
    <w:name w:val="List Paragraph"/>
    <w:basedOn w:val="Normal"/>
    <w:uiPriority w:val="34"/>
    <w:qFormat/>
    <w:rsid w:val="00782A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https://fr.wikipedia.org/wiki/Raies_de_Fraunhofer%23Description_des_raies_not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8/u/SGvihO/bkH6cXERKNXGdEug==">AMUW2mWpS2DCI4PC12wjeIVszlddD3EcOVdK8ocP5FLvXyKk0AnMm4YNu00sRTyJpTQqhWCQsViPYtjbA3vmKWrEfDkAF4h2AG8uAJWOeN473nXAcK6TBjo=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8E5247-9CB1-4503-A8CE-35D8B5C30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2476</Words>
  <Characters>13621</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Valoche</dc:creator>
  <cp:lastModifiedBy>Jean Hare</cp:lastModifiedBy>
  <cp:revision>6</cp:revision>
  <dcterms:created xsi:type="dcterms:W3CDTF">2021-04-13T07:14:00Z</dcterms:created>
  <dcterms:modified xsi:type="dcterms:W3CDTF">2021-04-14T15:08:00Z</dcterms:modified>
</cp:coreProperties>
</file>